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D67E2" w14:textId="076D06E2" w:rsidR="00E74C01" w:rsidRPr="0070076F" w:rsidRDefault="00E74C01" w:rsidP="006A1BBE">
      <w:pPr>
        <w:rPr>
          <w:rStyle w:val="Strong"/>
        </w:rPr>
      </w:pPr>
      <w:r w:rsidRPr="0070076F">
        <w:rPr>
          <w:rStyle w:val="Strong"/>
        </w:rPr>
        <w:t>Policy:</w:t>
      </w:r>
      <w:r w:rsidR="000E42BE">
        <w:rPr>
          <w:rStyle w:val="Strong"/>
        </w:rPr>
        <w:tab/>
      </w:r>
      <w:r w:rsidR="000E42BE">
        <w:rPr>
          <w:rStyle w:val="Strong"/>
        </w:rPr>
        <w:tab/>
      </w:r>
      <w:r w:rsidR="000723B8">
        <w:rPr>
          <w:rStyle w:val="Strong"/>
        </w:rPr>
        <w:t xml:space="preserve">Municipal Election </w:t>
      </w:r>
      <w:r w:rsidR="00C75856">
        <w:rPr>
          <w:rStyle w:val="Strong"/>
        </w:rPr>
        <w:t xml:space="preserve">Automatic </w:t>
      </w:r>
      <w:r w:rsidR="00DE511D">
        <w:rPr>
          <w:rStyle w:val="Strong"/>
        </w:rPr>
        <w:t>Recount</w:t>
      </w:r>
      <w:r w:rsidR="000723B8">
        <w:rPr>
          <w:rStyle w:val="Strong"/>
        </w:rPr>
        <w:t xml:space="preserve"> Policy</w:t>
      </w:r>
    </w:p>
    <w:p w14:paraId="449722F1" w14:textId="37BEB678" w:rsidR="00E74C01" w:rsidRPr="0070076F" w:rsidRDefault="006A1BBE" w:rsidP="00B429F8">
      <w:pPr>
        <w:rPr>
          <w:rStyle w:val="Strong"/>
        </w:rPr>
      </w:pPr>
      <w:r>
        <w:rPr>
          <w:rStyle w:val="Strong"/>
        </w:rPr>
        <w:t>Main Contact</w:t>
      </w:r>
      <w:r w:rsidR="00B429F8" w:rsidRPr="0070076F">
        <w:rPr>
          <w:rStyle w:val="Strong"/>
        </w:rPr>
        <w:t>:</w:t>
      </w:r>
      <w:r w:rsidR="000E42BE">
        <w:rPr>
          <w:rStyle w:val="Strong"/>
        </w:rPr>
        <w:tab/>
      </w:r>
      <w:r w:rsidR="00F82594">
        <w:rPr>
          <w:rStyle w:val="Strong"/>
        </w:rPr>
        <w:t>CAO</w:t>
      </w:r>
      <w:r w:rsidR="008E4255">
        <w:rPr>
          <w:rStyle w:val="Strong"/>
        </w:rPr>
        <w:t>/Clerk</w:t>
      </w:r>
    </w:p>
    <w:p w14:paraId="75244938" w14:textId="50234779" w:rsidR="00E74C01" w:rsidRPr="0070076F" w:rsidRDefault="00B429F8" w:rsidP="0070076F">
      <w:pPr>
        <w:pBdr>
          <w:bottom w:val="single" w:sz="8" w:space="1" w:color="6F6F6F" w:themeColor="background2" w:themeShade="80"/>
        </w:pBdr>
        <w:rPr>
          <w:rStyle w:val="Strong"/>
        </w:rPr>
      </w:pPr>
      <w:r w:rsidRPr="0070076F">
        <w:rPr>
          <w:rStyle w:val="Strong"/>
        </w:rPr>
        <w:t>Last Revision:</w:t>
      </w:r>
      <w:r w:rsidR="000E42BE">
        <w:rPr>
          <w:rStyle w:val="Strong"/>
        </w:rPr>
        <w:tab/>
      </w:r>
      <w:r w:rsidR="00F82594">
        <w:rPr>
          <w:rStyle w:val="Strong"/>
        </w:rPr>
        <w:t>May 2018</w:t>
      </w:r>
    </w:p>
    <w:bookmarkStart w:id="0" w:name="_Policy_Statement"/>
    <w:bookmarkStart w:id="1" w:name="_Ref412107987"/>
    <w:bookmarkEnd w:id="0"/>
    <w:p w14:paraId="0C19E91A" w14:textId="77777777" w:rsidR="0044486F" w:rsidRPr="00065903" w:rsidRDefault="0044486F" w:rsidP="00065903">
      <w:pPr>
        <w:ind w:firstLine="720"/>
        <w:rPr>
          <w:b/>
        </w:rPr>
      </w:pPr>
      <w:r>
        <w:fldChar w:fldCharType="begin"/>
      </w:r>
      <w:r>
        <w:instrText xml:space="preserve"> HYPERLINK  \l "_Policy_Statement_1" </w:instrText>
      </w:r>
      <w:r>
        <w:fldChar w:fldCharType="separate"/>
      </w:r>
      <w:r w:rsidRPr="0044486F">
        <w:rPr>
          <w:rStyle w:val="Hyperlink"/>
          <w:rFonts w:ascii="Arial" w:hAnsi="Arial"/>
        </w:rPr>
        <w:t>Policy Statement</w:t>
      </w:r>
      <w:r>
        <w:fldChar w:fldCharType="end"/>
      </w:r>
    </w:p>
    <w:p w14:paraId="59103262" w14:textId="77777777" w:rsidR="0044486F" w:rsidRDefault="00236FFF" w:rsidP="00065903">
      <w:pPr>
        <w:ind w:left="720"/>
      </w:pPr>
      <w:hyperlink w:anchor="_Purpose" w:history="1">
        <w:r w:rsidR="0044486F" w:rsidRPr="0044486F">
          <w:rPr>
            <w:rStyle w:val="Hyperlink"/>
            <w:rFonts w:ascii="Arial" w:hAnsi="Arial"/>
          </w:rPr>
          <w:t>Purpose</w:t>
        </w:r>
      </w:hyperlink>
    </w:p>
    <w:p w14:paraId="5D69AC52" w14:textId="77777777" w:rsidR="0044486F" w:rsidRDefault="00236FFF" w:rsidP="00065903">
      <w:pPr>
        <w:ind w:left="720"/>
      </w:pPr>
      <w:hyperlink w:anchor="_Definitions" w:history="1">
        <w:r w:rsidR="0044486F" w:rsidRPr="0044486F">
          <w:rPr>
            <w:rStyle w:val="Hyperlink"/>
            <w:rFonts w:ascii="Arial" w:hAnsi="Arial"/>
          </w:rPr>
          <w:t>Definitions</w:t>
        </w:r>
      </w:hyperlink>
    </w:p>
    <w:p w14:paraId="3A04B402" w14:textId="77777777" w:rsidR="0044486F" w:rsidRDefault="00236FFF" w:rsidP="00065903">
      <w:pPr>
        <w:ind w:left="720"/>
      </w:pPr>
      <w:hyperlink w:anchor="_Policy_Requirements" w:history="1">
        <w:r w:rsidR="0044486F" w:rsidRPr="0044486F">
          <w:rPr>
            <w:rStyle w:val="Hyperlink"/>
            <w:rFonts w:ascii="Arial" w:hAnsi="Arial"/>
          </w:rPr>
          <w:t>Policy Requirements</w:t>
        </w:r>
      </w:hyperlink>
    </w:p>
    <w:p w14:paraId="617A91FB" w14:textId="77777777" w:rsidR="0044486F" w:rsidRDefault="00236FFF" w:rsidP="00065903">
      <w:pPr>
        <w:ind w:left="720"/>
      </w:pPr>
      <w:hyperlink w:anchor="_Monitoring" w:history="1">
        <w:r w:rsidR="0044486F" w:rsidRPr="0044486F">
          <w:rPr>
            <w:rStyle w:val="Hyperlink"/>
            <w:rFonts w:ascii="Arial" w:hAnsi="Arial"/>
          </w:rPr>
          <w:t>Monitoring</w:t>
        </w:r>
      </w:hyperlink>
    </w:p>
    <w:p w14:paraId="363F418C" w14:textId="77777777" w:rsidR="0044486F" w:rsidRDefault="00236FFF" w:rsidP="00065903">
      <w:pPr>
        <w:ind w:left="720"/>
      </w:pPr>
      <w:hyperlink w:anchor="_Authority" w:history="1">
        <w:r w:rsidR="0044486F" w:rsidRPr="0044486F">
          <w:rPr>
            <w:rStyle w:val="Hyperlink"/>
            <w:rFonts w:ascii="Arial" w:hAnsi="Arial"/>
          </w:rPr>
          <w:t>Authority</w:t>
        </w:r>
      </w:hyperlink>
    </w:p>
    <w:p w14:paraId="33C258E6" w14:textId="77777777" w:rsidR="00065903" w:rsidRDefault="00236FFF" w:rsidP="00065903">
      <w:pPr>
        <w:ind w:left="720"/>
      </w:pPr>
      <w:hyperlink w:anchor="_Contact" w:history="1">
        <w:r w:rsidR="00065903" w:rsidRPr="00065903">
          <w:rPr>
            <w:rStyle w:val="Hyperlink"/>
            <w:rFonts w:ascii="Arial" w:hAnsi="Arial"/>
          </w:rPr>
          <w:t>Contact</w:t>
        </w:r>
      </w:hyperlink>
    </w:p>
    <w:p w14:paraId="41D93C82" w14:textId="77777777" w:rsidR="00065903" w:rsidRDefault="00236FFF" w:rsidP="00065903">
      <w:pPr>
        <w:ind w:left="720"/>
      </w:pPr>
      <w:hyperlink w:anchor="_Change_History" w:history="1">
        <w:r w:rsidR="00065903" w:rsidRPr="00065903">
          <w:rPr>
            <w:rStyle w:val="Hyperlink"/>
            <w:rFonts w:ascii="Arial" w:hAnsi="Arial"/>
          </w:rPr>
          <w:t>Change History</w:t>
        </w:r>
      </w:hyperlink>
    </w:p>
    <w:p w14:paraId="45F30F9B" w14:textId="77777777" w:rsidR="00E565C1" w:rsidRPr="00CC76CD" w:rsidRDefault="00E565C1" w:rsidP="00CC76CD">
      <w:pPr>
        <w:pStyle w:val="Heading1"/>
      </w:pPr>
      <w:bookmarkStart w:id="2" w:name="_Policy_Statement_1"/>
      <w:bookmarkEnd w:id="2"/>
      <w:r w:rsidRPr="00CC76CD">
        <w:t>Policy Statement</w:t>
      </w:r>
      <w:bookmarkEnd w:id="1"/>
    </w:p>
    <w:p w14:paraId="60C7DE9F" w14:textId="4500D435" w:rsidR="00261EB5" w:rsidRPr="00261EB5" w:rsidRDefault="00F82594" w:rsidP="00261EB5">
      <w:pPr>
        <w:autoSpaceDE w:val="0"/>
        <w:autoSpaceDN w:val="0"/>
        <w:adjustRightInd w:val="0"/>
        <w:spacing w:before="0" w:after="0" w:line="240" w:lineRule="auto"/>
      </w:pPr>
      <w:bookmarkStart w:id="3" w:name="_Purpose"/>
      <w:bookmarkStart w:id="4" w:name="_Ref412108002"/>
      <w:bookmarkEnd w:id="3"/>
      <w:r>
        <w:t>T</w:t>
      </w:r>
      <w:r w:rsidR="0046410E">
        <w:t xml:space="preserve">he </w:t>
      </w:r>
      <w:r w:rsidR="005F6053">
        <w:t>Township of Whitewater Region</w:t>
      </w:r>
      <w:r w:rsidR="00EA597E">
        <w:t xml:space="preserve"> </w:t>
      </w:r>
      <w:r w:rsidR="00261EB5" w:rsidRPr="00261EB5">
        <w:t xml:space="preserve">recognizes that elections conducted with </w:t>
      </w:r>
      <w:r w:rsidR="001E38F0">
        <w:t xml:space="preserve">fairness and </w:t>
      </w:r>
      <w:r w:rsidR="00261EB5" w:rsidRPr="00261EB5">
        <w:t>integrity are fundamental to our democratic society. The results of an election must instill confidence among candidates, electors and administrators and accurately reflect the votes cast. Where questions exist to the accuracy of the results, a recount will provide certainty that the results are correct.</w:t>
      </w:r>
    </w:p>
    <w:p w14:paraId="63BBAFB2" w14:textId="77777777" w:rsidR="00E565C1" w:rsidRPr="00CC76CD" w:rsidRDefault="00E565C1" w:rsidP="00CC76CD">
      <w:pPr>
        <w:pStyle w:val="Heading1"/>
      </w:pPr>
      <w:r w:rsidRPr="00CC76CD">
        <w:t>Purpose</w:t>
      </w:r>
      <w:bookmarkEnd w:id="4"/>
    </w:p>
    <w:p w14:paraId="325029B0" w14:textId="5C93D92B" w:rsidR="0075374F" w:rsidRPr="00A11C1A" w:rsidRDefault="00261EB5" w:rsidP="00583240">
      <w:pPr>
        <w:autoSpaceDE w:val="0"/>
        <w:autoSpaceDN w:val="0"/>
        <w:adjustRightInd w:val="0"/>
        <w:spacing w:before="0" w:after="0" w:line="240" w:lineRule="auto"/>
        <w:rPr>
          <w:szCs w:val="24"/>
        </w:rPr>
      </w:pPr>
      <w:bookmarkStart w:id="5" w:name="_Definitions"/>
      <w:bookmarkStart w:id="6" w:name="_Ref412108008"/>
      <w:bookmarkEnd w:id="5"/>
      <w:r>
        <w:rPr>
          <w:rFonts w:cs="Arial"/>
          <w:szCs w:val="24"/>
          <w:lang w:eastAsia="en-US"/>
        </w:rPr>
        <w:t xml:space="preserve">To </w:t>
      </w:r>
      <w:r w:rsidRPr="00261EB5">
        <w:rPr>
          <w:rFonts w:cs="Arial"/>
          <w:szCs w:val="24"/>
          <w:lang w:eastAsia="en-US"/>
        </w:rPr>
        <w:t xml:space="preserve">establish criteria that will require the completion of an automatic recount in accordance with Section 56(1.1) of </w:t>
      </w:r>
      <w:r w:rsidRPr="00261EB5">
        <w:rPr>
          <w:rFonts w:cs="Arial"/>
          <w:i/>
          <w:szCs w:val="24"/>
          <w:lang w:eastAsia="en-US"/>
        </w:rPr>
        <w:t xml:space="preserve">the Municipal Elections Act, 1996 </w:t>
      </w:r>
      <w:r w:rsidRPr="00261EB5">
        <w:rPr>
          <w:rFonts w:cs="Arial"/>
          <w:szCs w:val="24"/>
          <w:lang w:eastAsia="en-US"/>
        </w:rPr>
        <w:t>(Act), as amended.</w:t>
      </w:r>
    </w:p>
    <w:p w14:paraId="3615EEE6" w14:textId="77777777" w:rsidR="00E565C1" w:rsidRPr="00CC76CD" w:rsidRDefault="00E565C1" w:rsidP="00CC76CD">
      <w:pPr>
        <w:pStyle w:val="Heading1"/>
      </w:pPr>
      <w:bookmarkStart w:id="7" w:name="_Ref412108016"/>
      <w:bookmarkEnd w:id="6"/>
      <w:r w:rsidRPr="00CC76CD">
        <w:t>Policy Requirements</w:t>
      </w:r>
      <w:bookmarkEnd w:id="7"/>
    </w:p>
    <w:p w14:paraId="2C874A69" w14:textId="77777777" w:rsidR="000F6367" w:rsidRDefault="000F6367" w:rsidP="000F6367">
      <w:pPr>
        <w:autoSpaceDE w:val="0"/>
        <w:autoSpaceDN w:val="0"/>
        <w:adjustRightInd w:val="0"/>
        <w:spacing w:before="0" w:after="0" w:line="240" w:lineRule="auto"/>
        <w:rPr>
          <w:rFonts w:cs="Arial"/>
          <w:szCs w:val="24"/>
          <w:lang w:eastAsia="en-US"/>
        </w:rPr>
      </w:pPr>
      <w:bookmarkStart w:id="8" w:name="_Implications"/>
      <w:bookmarkEnd w:id="8"/>
    </w:p>
    <w:p w14:paraId="290D1B16" w14:textId="0C72D5F8" w:rsidR="00074FBF" w:rsidRPr="000F6367" w:rsidRDefault="001E38F0" w:rsidP="000F6367">
      <w:pPr>
        <w:autoSpaceDE w:val="0"/>
        <w:autoSpaceDN w:val="0"/>
        <w:adjustRightInd w:val="0"/>
        <w:spacing w:before="0" w:after="0" w:line="240" w:lineRule="auto"/>
        <w:rPr>
          <w:rFonts w:cs="Arial"/>
          <w:szCs w:val="24"/>
          <w:lang w:eastAsia="en-US"/>
        </w:rPr>
      </w:pPr>
      <w:r w:rsidRPr="000F6367">
        <w:rPr>
          <w:rFonts w:cs="Arial"/>
          <w:szCs w:val="24"/>
          <w:lang w:eastAsia="en-US"/>
        </w:rPr>
        <w:t>The Clerk shall hold a recount of the votes for the candidate(s) in question, i</w:t>
      </w:r>
      <w:r w:rsidR="009911F5" w:rsidRPr="000F6367">
        <w:rPr>
          <w:rFonts w:cs="Arial"/>
          <w:szCs w:val="24"/>
          <w:lang w:eastAsia="en-US"/>
        </w:rPr>
        <w:t>f the number of votes separating candidates from winning an office is a variance of one of the following:</w:t>
      </w:r>
    </w:p>
    <w:p w14:paraId="66D790B5" w14:textId="55D65DC1" w:rsidR="009911F5" w:rsidRDefault="009911F5" w:rsidP="001E38F0">
      <w:pPr>
        <w:pStyle w:val="ListParagraph"/>
        <w:numPr>
          <w:ilvl w:val="0"/>
          <w:numId w:val="45"/>
        </w:numPr>
        <w:autoSpaceDE w:val="0"/>
        <w:autoSpaceDN w:val="0"/>
        <w:adjustRightInd w:val="0"/>
        <w:spacing w:before="0" w:after="0" w:line="240" w:lineRule="auto"/>
        <w:ind w:left="1134"/>
        <w:rPr>
          <w:rFonts w:cs="Arial"/>
          <w:szCs w:val="24"/>
          <w:lang w:eastAsia="en-US"/>
        </w:rPr>
      </w:pPr>
      <w:r>
        <w:rPr>
          <w:rFonts w:cs="Arial"/>
          <w:szCs w:val="24"/>
          <w:lang w:eastAsia="en-US"/>
        </w:rPr>
        <w:t>Ten (10) votes or less; or</w:t>
      </w:r>
    </w:p>
    <w:p w14:paraId="1736BEFB" w14:textId="5D3E6447" w:rsidR="009911F5" w:rsidRDefault="009911F5" w:rsidP="001E38F0">
      <w:pPr>
        <w:pStyle w:val="ListParagraph"/>
        <w:numPr>
          <w:ilvl w:val="0"/>
          <w:numId w:val="45"/>
        </w:numPr>
        <w:autoSpaceDE w:val="0"/>
        <w:autoSpaceDN w:val="0"/>
        <w:adjustRightInd w:val="0"/>
        <w:spacing w:before="0" w:after="0" w:line="240" w:lineRule="auto"/>
        <w:ind w:left="1134"/>
        <w:rPr>
          <w:rFonts w:cs="Arial"/>
          <w:szCs w:val="24"/>
          <w:lang w:eastAsia="en-US"/>
        </w:rPr>
      </w:pPr>
      <w:r w:rsidRPr="009911F5">
        <w:rPr>
          <w:rFonts w:cs="Arial"/>
          <w:szCs w:val="24"/>
          <w:lang w:eastAsia="en-US"/>
        </w:rPr>
        <w:t>1% of voters who have cast their votes for the office</w:t>
      </w:r>
      <w:r w:rsidR="000F6367">
        <w:rPr>
          <w:rFonts w:cs="Arial"/>
          <w:szCs w:val="24"/>
          <w:lang w:eastAsia="en-US"/>
        </w:rPr>
        <w:t>,</w:t>
      </w:r>
      <w:r w:rsidRPr="009911F5">
        <w:rPr>
          <w:rFonts w:cs="Arial"/>
          <w:szCs w:val="24"/>
          <w:lang w:eastAsia="en-US"/>
        </w:rPr>
        <w:t xml:space="preserve"> whichever is the lesser amount.</w:t>
      </w:r>
    </w:p>
    <w:p w14:paraId="04CAB450" w14:textId="77777777" w:rsidR="001E38F0" w:rsidRDefault="001E38F0" w:rsidP="009911F5">
      <w:pPr>
        <w:autoSpaceDE w:val="0"/>
        <w:autoSpaceDN w:val="0"/>
        <w:adjustRightInd w:val="0"/>
        <w:spacing w:before="0" w:after="0" w:line="240" w:lineRule="auto"/>
        <w:rPr>
          <w:rFonts w:cs="Arial"/>
          <w:szCs w:val="24"/>
          <w:lang w:eastAsia="en-US"/>
        </w:rPr>
      </w:pPr>
    </w:p>
    <w:p w14:paraId="223B54FA" w14:textId="77777777" w:rsidR="00E565C1" w:rsidRPr="00CC76CD" w:rsidRDefault="00E565C1" w:rsidP="00CC76CD">
      <w:pPr>
        <w:pStyle w:val="Heading1"/>
      </w:pPr>
      <w:bookmarkStart w:id="9" w:name="_Monitoring"/>
      <w:bookmarkStart w:id="10" w:name="_Ref412108026"/>
      <w:bookmarkEnd w:id="9"/>
      <w:r w:rsidRPr="00CC76CD">
        <w:lastRenderedPageBreak/>
        <w:t>Monitoring</w:t>
      </w:r>
      <w:bookmarkEnd w:id="10"/>
    </w:p>
    <w:p w14:paraId="5937C2FA" w14:textId="77777777" w:rsidR="00E565C1" w:rsidRDefault="00E565C1" w:rsidP="00B429F8">
      <w:r>
        <w:t xml:space="preserve">The </w:t>
      </w:r>
      <w:r w:rsidR="005E286C">
        <w:t>CA</w:t>
      </w:r>
      <w:bookmarkStart w:id="11" w:name="_GoBack"/>
      <w:bookmarkEnd w:id="11"/>
      <w:r w:rsidR="005E286C">
        <w:t>O/</w:t>
      </w:r>
      <w:r w:rsidR="005B5C38">
        <w:t xml:space="preserve">Clerk </w:t>
      </w:r>
      <w:r>
        <w:t>shall be responsible for receiving complaints and/or concerns related to this policy.</w:t>
      </w:r>
      <w:r w:rsidR="000905AE">
        <w:t xml:space="preserve">  </w:t>
      </w:r>
    </w:p>
    <w:p w14:paraId="4B3FC796" w14:textId="77777777" w:rsidR="00E565C1" w:rsidRPr="00CC76CD" w:rsidRDefault="00E565C1" w:rsidP="00CC76CD">
      <w:pPr>
        <w:pStyle w:val="Heading1"/>
      </w:pPr>
      <w:bookmarkStart w:id="12" w:name="_Authority"/>
      <w:bookmarkStart w:id="13" w:name="_Ref412108033"/>
      <w:bookmarkEnd w:id="12"/>
      <w:r w:rsidRPr="00CC76CD">
        <w:t>Authority</w:t>
      </w:r>
      <w:bookmarkEnd w:id="13"/>
    </w:p>
    <w:p w14:paraId="68D8AC5E" w14:textId="107E28F9" w:rsidR="00863929" w:rsidRPr="00863929" w:rsidRDefault="001723FE" w:rsidP="001723FE">
      <w:pPr>
        <w:widowControl w:val="0"/>
        <w:autoSpaceDE w:val="0"/>
        <w:autoSpaceDN w:val="0"/>
        <w:adjustRightInd w:val="0"/>
        <w:spacing w:before="160" w:after="160" w:line="240" w:lineRule="auto"/>
        <w:rPr>
          <w:rFonts w:eastAsia="Calibri" w:cs="Arial"/>
          <w:color w:val="000000"/>
          <w:szCs w:val="24"/>
          <w:lang w:val="en-CA" w:eastAsia="en-CA"/>
        </w:rPr>
      </w:pPr>
      <w:r w:rsidRPr="006B5B2C">
        <w:rPr>
          <w:rFonts w:eastAsia="Calibri" w:cs="Arial"/>
          <w:szCs w:val="22"/>
          <w:lang w:val="en-CA" w:eastAsia="en-US"/>
        </w:rPr>
        <w:t xml:space="preserve">Section </w:t>
      </w:r>
      <w:r w:rsidR="008C3E87">
        <w:rPr>
          <w:rFonts w:eastAsia="Calibri" w:cs="Arial"/>
          <w:szCs w:val="22"/>
          <w:lang w:val="en-CA" w:eastAsia="en-US"/>
        </w:rPr>
        <w:t>56(</w:t>
      </w:r>
      <w:r w:rsidR="00074FBF">
        <w:rPr>
          <w:rFonts w:eastAsia="Calibri" w:cs="Arial"/>
          <w:szCs w:val="22"/>
          <w:lang w:val="en-CA" w:eastAsia="en-US"/>
        </w:rPr>
        <w:t>1</w:t>
      </w:r>
      <w:r>
        <w:rPr>
          <w:rFonts w:eastAsia="Calibri" w:cs="Arial"/>
          <w:szCs w:val="22"/>
          <w:lang w:val="en-CA" w:eastAsia="en-US"/>
        </w:rPr>
        <w:t>)</w:t>
      </w:r>
      <w:r w:rsidRPr="006B5B2C">
        <w:rPr>
          <w:rFonts w:eastAsia="Calibri" w:cs="Arial"/>
          <w:szCs w:val="22"/>
          <w:lang w:val="en-CA" w:eastAsia="en-US"/>
        </w:rPr>
        <w:t xml:space="preserve"> of the </w:t>
      </w:r>
      <w:r w:rsidRPr="006B5B2C">
        <w:rPr>
          <w:rFonts w:eastAsia="Calibri" w:cs="Arial"/>
          <w:i/>
          <w:szCs w:val="22"/>
          <w:lang w:val="en-CA" w:eastAsia="en-US"/>
        </w:rPr>
        <w:t xml:space="preserve">Municipal </w:t>
      </w:r>
      <w:r w:rsidR="00831FD9">
        <w:rPr>
          <w:rFonts w:eastAsia="Calibri" w:cs="Arial"/>
          <w:i/>
          <w:szCs w:val="22"/>
          <w:lang w:val="en-CA" w:eastAsia="en-US"/>
        </w:rPr>
        <w:t xml:space="preserve">Elections </w:t>
      </w:r>
      <w:r w:rsidRPr="006B5B2C">
        <w:rPr>
          <w:rFonts w:eastAsia="Calibri" w:cs="Arial"/>
          <w:i/>
          <w:szCs w:val="22"/>
          <w:lang w:val="en-CA" w:eastAsia="en-US"/>
        </w:rPr>
        <w:t xml:space="preserve">Act, </w:t>
      </w:r>
      <w:r w:rsidR="00831FD9">
        <w:rPr>
          <w:rFonts w:eastAsia="Calibri" w:cs="Arial"/>
          <w:i/>
          <w:szCs w:val="22"/>
          <w:lang w:val="en-CA" w:eastAsia="en-US"/>
        </w:rPr>
        <w:t>1996</w:t>
      </w:r>
      <w:r w:rsidRPr="006B5B2C">
        <w:rPr>
          <w:rFonts w:eastAsia="Calibri" w:cs="Arial"/>
          <w:i/>
          <w:szCs w:val="22"/>
          <w:lang w:val="en-CA" w:eastAsia="en-US"/>
        </w:rPr>
        <w:t xml:space="preserve">, </w:t>
      </w:r>
      <w:r w:rsidRPr="006B5B2C">
        <w:rPr>
          <w:rFonts w:eastAsia="Calibri" w:cs="Arial"/>
          <w:szCs w:val="22"/>
          <w:lang w:val="en-CA" w:eastAsia="en-US"/>
        </w:rPr>
        <w:t xml:space="preserve">provides that </w:t>
      </w:r>
      <w:r w:rsidR="00831FD9">
        <w:rPr>
          <w:rFonts w:eastAsia="Calibri" w:cs="Arial"/>
          <w:szCs w:val="22"/>
          <w:lang w:val="en-CA" w:eastAsia="en-US"/>
        </w:rPr>
        <w:t>a recount under sections 56, 57 or 58 shall be conducted in the same manner as the original count as per s. 60 (1) unless ordered otherwise by a judge as per section 60(3).</w:t>
      </w:r>
    </w:p>
    <w:p w14:paraId="5B597B0C" w14:textId="77777777" w:rsidR="00E565C1" w:rsidRPr="00CC76CD" w:rsidRDefault="00E565C1" w:rsidP="00CC76CD">
      <w:pPr>
        <w:pStyle w:val="Heading1"/>
      </w:pPr>
      <w:bookmarkStart w:id="14" w:name="_Contact"/>
      <w:bookmarkStart w:id="15" w:name="_Ref412108038"/>
      <w:bookmarkEnd w:id="14"/>
      <w:r w:rsidRPr="00CC76CD">
        <w:t>Contact</w:t>
      </w:r>
      <w:bookmarkEnd w:id="15"/>
    </w:p>
    <w:p w14:paraId="12D26097" w14:textId="59CFD496" w:rsidR="00390624" w:rsidRDefault="00F82594" w:rsidP="001723FE">
      <w:pPr>
        <w:pStyle w:val="NoSpacing"/>
      </w:pPr>
      <w:r>
        <w:t>CAO</w:t>
      </w:r>
      <w:r w:rsidR="0041200E">
        <w:t>/Clerk</w:t>
      </w:r>
    </w:p>
    <w:p w14:paraId="2BD0438B" w14:textId="77777777" w:rsidR="00390624" w:rsidRDefault="00390624" w:rsidP="001723FE">
      <w:pPr>
        <w:pStyle w:val="NoSpacing"/>
      </w:pPr>
      <w:r>
        <w:t xml:space="preserve">P.O. Box </w:t>
      </w:r>
      <w:r w:rsidR="001723FE">
        <w:t>40</w:t>
      </w:r>
      <w:r>
        <w:t>, 44 Main Street</w:t>
      </w:r>
    </w:p>
    <w:p w14:paraId="6FBBF84C" w14:textId="77777777" w:rsidR="00390624" w:rsidRDefault="00390624" w:rsidP="001723FE">
      <w:pPr>
        <w:pStyle w:val="NoSpacing"/>
      </w:pPr>
      <w:r>
        <w:t xml:space="preserve">Cobden </w:t>
      </w:r>
      <w:proofErr w:type="gramStart"/>
      <w:r>
        <w:t>ON  K</w:t>
      </w:r>
      <w:proofErr w:type="gramEnd"/>
      <w:r>
        <w:t>0J 1K0</w:t>
      </w:r>
    </w:p>
    <w:p w14:paraId="19315C6B" w14:textId="0C0C6048" w:rsidR="00390624" w:rsidRDefault="00390624" w:rsidP="001723FE">
      <w:pPr>
        <w:pStyle w:val="NoSpacing"/>
      </w:pPr>
      <w:r>
        <w:t>(613)</w:t>
      </w:r>
      <w:r w:rsidR="00074FBF">
        <w:t xml:space="preserve"> </w:t>
      </w:r>
      <w:r>
        <w:t>646-2282</w:t>
      </w:r>
    </w:p>
    <w:p w14:paraId="15B3426D" w14:textId="77777777" w:rsidR="00E565C1" w:rsidRPr="00CC76CD" w:rsidRDefault="00E565C1" w:rsidP="00CC76CD">
      <w:pPr>
        <w:pStyle w:val="Heading1"/>
      </w:pPr>
      <w:bookmarkStart w:id="16" w:name="_Change_History"/>
      <w:bookmarkStart w:id="17" w:name="_Ref412108150"/>
      <w:bookmarkEnd w:id="16"/>
      <w:r w:rsidRPr="00CC76CD">
        <w:t>Change History</w:t>
      </w:r>
      <w:bookmarkEnd w:id="17"/>
    </w:p>
    <w:tbl>
      <w:tblPr>
        <w:tblStyle w:val="TableGrid"/>
        <w:tblW w:w="0" w:type="auto"/>
        <w:tblInd w:w="108" w:type="dxa"/>
        <w:tblLook w:val="04A0" w:firstRow="1" w:lastRow="0" w:firstColumn="1" w:lastColumn="0" w:noHBand="0" w:noVBand="1"/>
        <w:tblCaption w:val="Change History Table"/>
        <w:tblDescription w:val="Each row lists policy changes by policy name, effective date, significant changes, and by-law number."/>
      </w:tblPr>
      <w:tblGrid>
        <w:gridCol w:w="3037"/>
        <w:gridCol w:w="2237"/>
        <w:gridCol w:w="1984"/>
        <w:gridCol w:w="1984"/>
      </w:tblGrid>
      <w:tr w:rsidR="00E565C1" w14:paraId="765A9ED6" w14:textId="77777777" w:rsidTr="001E38F0">
        <w:trPr>
          <w:tblHeader/>
        </w:trPr>
        <w:tc>
          <w:tcPr>
            <w:tcW w:w="3037" w:type="dxa"/>
            <w:shd w:val="clear" w:color="auto" w:fill="D9D9D9" w:themeFill="background1" w:themeFillShade="D9"/>
          </w:tcPr>
          <w:p w14:paraId="19080300" w14:textId="77777777" w:rsidR="00E565C1" w:rsidRPr="008753AC" w:rsidRDefault="00E565C1" w:rsidP="00E565C1">
            <w:pPr>
              <w:rPr>
                <w:rFonts w:ascii="Verdana" w:hAnsi="Verdana"/>
              </w:rPr>
            </w:pPr>
            <w:r w:rsidRPr="008753AC">
              <w:rPr>
                <w:rFonts w:ascii="Verdana" w:hAnsi="Verdana"/>
              </w:rPr>
              <w:t>Policy Name</w:t>
            </w:r>
          </w:p>
        </w:tc>
        <w:tc>
          <w:tcPr>
            <w:tcW w:w="2237" w:type="dxa"/>
            <w:shd w:val="clear" w:color="auto" w:fill="D9D9D9" w:themeFill="background1" w:themeFillShade="D9"/>
          </w:tcPr>
          <w:p w14:paraId="6367E1B4" w14:textId="77777777" w:rsidR="00E565C1" w:rsidRPr="008753AC" w:rsidRDefault="00E565C1" w:rsidP="00E565C1">
            <w:pPr>
              <w:rPr>
                <w:rFonts w:ascii="Verdana" w:hAnsi="Verdana"/>
              </w:rPr>
            </w:pPr>
            <w:r w:rsidRPr="008753AC">
              <w:rPr>
                <w:rFonts w:ascii="Verdana" w:hAnsi="Verdana"/>
              </w:rPr>
              <w:t>Effective Date</w:t>
            </w:r>
          </w:p>
        </w:tc>
        <w:tc>
          <w:tcPr>
            <w:tcW w:w="1984" w:type="dxa"/>
            <w:shd w:val="clear" w:color="auto" w:fill="D9D9D9" w:themeFill="background1" w:themeFillShade="D9"/>
          </w:tcPr>
          <w:p w14:paraId="234A93E7" w14:textId="77777777" w:rsidR="00E565C1" w:rsidRPr="008753AC" w:rsidRDefault="00E565C1" w:rsidP="00E565C1">
            <w:pPr>
              <w:rPr>
                <w:rFonts w:ascii="Verdana" w:hAnsi="Verdana"/>
              </w:rPr>
            </w:pPr>
            <w:r w:rsidRPr="008753AC">
              <w:rPr>
                <w:rFonts w:ascii="Verdana" w:hAnsi="Verdana"/>
              </w:rPr>
              <w:t>Significant Changes</w:t>
            </w:r>
          </w:p>
        </w:tc>
        <w:tc>
          <w:tcPr>
            <w:tcW w:w="1984" w:type="dxa"/>
            <w:shd w:val="clear" w:color="auto" w:fill="D9D9D9" w:themeFill="background1" w:themeFillShade="D9"/>
          </w:tcPr>
          <w:p w14:paraId="7F18D2C4" w14:textId="77777777" w:rsidR="00E565C1" w:rsidRPr="008753AC" w:rsidRDefault="00E565C1" w:rsidP="00E565C1">
            <w:pPr>
              <w:rPr>
                <w:rFonts w:ascii="Verdana" w:hAnsi="Verdana"/>
              </w:rPr>
            </w:pPr>
            <w:r w:rsidRPr="008753AC">
              <w:rPr>
                <w:rFonts w:ascii="Verdana" w:hAnsi="Verdana"/>
              </w:rPr>
              <w:t>By-law No.</w:t>
            </w:r>
          </w:p>
        </w:tc>
      </w:tr>
      <w:tr w:rsidR="00E565C1" w14:paraId="409E4F6B" w14:textId="77777777" w:rsidTr="001E38F0">
        <w:trPr>
          <w:trHeight w:val="1232"/>
        </w:trPr>
        <w:tc>
          <w:tcPr>
            <w:tcW w:w="3037" w:type="dxa"/>
          </w:tcPr>
          <w:p w14:paraId="0D8C7ED7" w14:textId="14FF3D3B" w:rsidR="00E565C1" w:rsidRPr="009E478B" w:rsidRDefault="006372DE" w:rsidP="00390624">
            <w:pPr>
              <w:rPr>
                <w:rFonts w:asciiTheme="minorHAnsi" w:hAnsiTheme="minorHAnsi"/>
              </w:rPr>
            </w:pPr>
            <w:r>
              <w:rPr>
                <w:rFonts w:asciiTheme="minorHAnsi" w:hAnsiTheme="minorHAnsi"/>
              </w:rPr>
              <w:t xml:space="preserve">Municipal Election </w:t>
            </w:r>
            <w:r w:rsidR="0041200E">
              <w:rPr>
                <w:rFonts w:asciiTheme="minorHAnsi" w:hAnsiTheme="minorHAnsi"/>
              </w:rPr>
              <w:t>Automatic Recount</w:t>
            </w:r>
          </w:p>
        </w:tc>
        <w:tc>
          <w:tcPr>
            <w:tcW w:w="2237" w:type="dxa"/>
          </w:tcPr>
          <w:p w14:paraId="61EAC4C3" w14:textId="38FE47AB" w:rsidR="00E565C1" w:rsidRPr="009E478B" w:rsidRDefault="00F82594" w:rsidP="00E92BEA">
            <w:pPr>
              <w:rPr>
                <w:rFonts w:asciiTheme="minorHAnsi" w:hAnsiTheme="minorHAnsi"/>
              </w:rPr>
            </w:pPr>
            <w:r w:rsidRPr="009E478B">
              <w:rPr>
                <w:rFonts w:asciiTheme="minorHAnsi" w:hAnsiTheme="minorHAnsi"/>
              </w:rPr>
              <w:t>May 2018</w:t>
            </w:r>
          </w:p>
        </w:tc>
        <w:tc>
          <w:tcPr>
            <w:tcW w:w="1984" w:type="dxa"/>
          </w:tcPr>
          <w:p w14:paraId="068B51B2" w14:textId="77777777" w:rsidR="00E565C1" w:rsidRPr="009E478B" w:rsidRDefault="005B5C38" w:rsidP="00E565C1">
            <w:pPr>
              <w:rPr>
                <w:rFonts w:asciiTheme="minorHAnsi" w:hAnsiTheme="minorHAnsi"/>
              </w:rPr>
            </w:pPr>
            <w:r w:rsidRPr="009E478B">
              <w:rPr>
                <w:rFonts w:asciiTheme="minorHAnsi" w:hAnsiTheme="minorHAnsi"/>
              </w:rPr>
              <w:t>New policy</w:t>
            </w:r>
          </w:p>
        </w:tc>
        <w:tc>
          <w:tcPr>
            <w:tcW w:w="1984" w:type="dxa"/>
          </w:tcPr>
          <w:p w14:paraId="29C9DFE0" w14:textId="21302771" w:rsidR="00E565C1" w:rsidRPr="009E478B" w:rsidRDefault="00C35984" w:rsidP="00E565C1">
            <w:pPr>
              <w:rPr>
                <w:rFonts w:asciiTheme="minorHAnsi" w:hAnsiTheme="minorHAnsi"/>
              </w:rPr>
            </w:pPr>
            <w:r w:rsidRPr="009E478B">
              <w:rPr>
                <w:rFonts w:asciiTheme="minorHAnsi" w:hAnsiTheme="minorHAnsi"/>
              </w:rPr>
              <w:t>201</w:t>
            </w:r>
            <w:r w:rsidR="000F06D2" w:rsidRPr="009E478B">
              <w:rPr>
                <w:rFonts w:asciiTheme="minorHAnsi" w:hAnsiTheme="minorHAnsi"/>
              </w:rPr>
              <w:t>8</w:t>
            </w:r>
            <w:r w:rsidRPr="009E478B">
              <w:rPr>
                <w:rFonts w:asciiTheme="minorHAnsi" w:hAnsiTheme="minorHAnsi"/>
              </w:rPr>
              <w:t>-</w:t>
            </w:r>
            <w:r w:rsidR="001E38F0">
              <w:rPr>
                <w:rFonts w:asciiTheme="minorHAnsi" w:hAnsiTheme="minorHAnsi"/>
              </w:rPr>
              <w:t>04-1056</w:t>
            </w:r>
          </w:p>
        </w:tc>
      </w:tr>
    </w:tbl>
    <w:p w14:paraId="14599ACF" w14:textId="7555371E" w:rsidR="00E565C1" w:rsidRDefault="00E565C1" w:rsidP="001723FE">
      <w:pPr>
        <w:rPr>
          <w:rFonts w:ascii="Verdana" w:hAnsi="Verdana"/>
        </w:rPr>
      </w:pPr>
    </w:p>
    <w:p w14:paraId="613063D8" w14:textId="18734FAE" w:rsidR="000F6367" w:rsidRDefault="000F6367">
      <w:pPr>
        <w:spacing w:before="0" w:after="200"/>
        <w:rPr>
          <w:rFonts w:ascii="Verdana" w:hAnsi="Verdana"/>
        </w:rPr>
      </w:pPr>
      <w:r>
        <w:rPr>
          <w:rFonts w:ascii="Verdana" w:hAnsi="Verdana"/>
        </w:rPr>
        <w:br w:type="page"/>
      </w:r>
    </w:p>
    <w:p w14:paraId="088DAE89" w14:textId="569301A5" w:rsidR="000F6367" w:rsidRPr="00236FFF" w:rsidRDefault="000F6367" w:rsidP="000F6367">
      <w:pPr>
        <w:jc w:val="center"/>
        <w:rPr>
          <w:rFonts w:asciiTheme="minorHAnsi" w:hAnsiTheme="minorHAnsi"/>
          <w:b/>
        </w:rPr>
      </w:pPr>
      <w:r w:rsidRPr="00236FFF">
        <w:rPr>
          <w:rFonts w:asciiTheme="minorHAnsi" w:hAnsiTheme="minorHAnsi"/>
          <w:b/>
        </w:rPr>
        <w:lastRenderedPageBreak/>
        <w:t>Schedule "A" to Municipal Election Automatic Recount Policy</w:t>
      </w:r>
    </w:p>
    <w:p w14:paraId="2123C15B" w14:textId="77777777" w:rsidR="00236FFF" w:rsidRDefault="00236FFF" w:rsidP="000F6367">
      <w:pPr>
        <w:rPr>
          <w:rFonts w:asciiTheme="minorHAnsi" w:hAnsiTheme="minorHAnsi"/>
        </w:rPr>
      </w:pPr>
    </w:p>
    <w:p w14:paraId="5AF719A5" w14:textId="24991E15" w:rsidR="000F6367" w:rsidRPr="00236FFF" w:rsidRDefault="000F6367" w:rsidP="000F6367">
      <w:pPr>
        <w:rPr>
          <w:rFonts w:asciiTheme="minorHAnsi" w:hAnsiTheme="minorHAnsi"/>
        </w:rPr>
      </w:pPr>
      <w:r w:rsidRPr="00236FFF">
        <w:rPr>
          <w:rFonts w:asciiTheme="minorHAnsi" w:hAnsiTheme="minorHAnsi"/>
        </w:rPr>
        <w:t>Examples are provided below to further explain the difference of 10 votes or 1% of voters who have voted:</w:t>
      </w:r>
    </w:p>
    <w:p w14:paraId="6D450F26" w14:textId="77777777" w:rsidR="000F6367" w:rsidRPr="00236FFF" w:rsidRDefault="000F6367" w:rsidP="000F6367">
      <w:pPr>
        <w:rPr>
          <w:rFonts w:asciiTheme="minorHAnsi" w:hAnsiTheme="minorHAnsi"/>
          <w:b/>
        </w:rPr>
      </w:pPr>
    </w:p>
    <w:p w14:paraId="549FBB10" w14:textId="1676F942" w:rsidR="000F6367" w:rsidRPr="00236FFF" w:rsidRDefault="000F6367" w:rsidP="000F6367">
      <w:pPr>
        <w:rPr>
          <w:rFonts w:asciiTheme="minorHAnsi" w:hAnsiTheme="minorHAnsi"/>
          <w:b/>
        </w:rPr>
      </w:pPr>
      <w:r w:rsidRPr="00236FFF">
        <w:rPr>
          <w:rFonts w:asciiTheme="minorHAnsi" w:hAnsiTheme="minorHAnsi"/>
          <w:b/>
        </w:rPr>
        <w:t>Example 1:</w:t>
      </w:r>
    </w:p>
    <w:p w14:paraId="0ED832C7" w14:textId="0D630B29" w:rsidR="000F6367" w:rsidRPr="00236FFF" w:rsidRDefault="000F6367" w:rsidP="000F6367">
      <w:pPr>
        <w:spacing w:before="0" w:after="0"/>
        <w:rPr>
          <w:rFonts w:asciiTheme="minorHAnsi" w:hAnsiTheme="minorHAnsi"/>
        </w:rPr>
      </w:pPr>
      <w:r w:rsidRPr="00236FFF">
        <w:rPr>
          <w:rFonts w:asciiTheme="minorHAnsi" w:hAnsiTheme="minorHAnsi"/>
        </w:rPr>
        <w:t xml:space="preserve">Candidate· A </w:t>
      </w:r>
      <w:r w:rsidRPr="00236FFF">
        <w:rPr>
          <w:rFonts w:asciiTheme="minorHAnsi" w:hAnsiTheme="minorHAnsi"/>
        </w:rPr>
        <w:tab/>
        <w:t>500 votes cast ·</w:t>
      </w:r>
    </w:p>
    <w:p w14:paraId="1720A73B" w14:textId="77777777" w:rsidR="000F6367" w:rsidRPr="00236FFF" w:rsidRDefault="000F6367" w:rsidP="000F6367">
      <w:pPr>
        <w:spacing w:before="0" w:after="0"/>
        <w:rPr>
          <w:rFonts w:asciiTheme="minorHAnsi" w:hAnsiTheme="minorHAnsi"/>
        </w:rPr>
      </w:pPr>
      <w:r w:rsidRPr="00236FFF">
        <w:rPr>
          <w:rFonts w:asciiTheme="minorHAnsi" w:hAnsiTheme="minorHAnsi"/>
        </w:rPr>
        <w:t>Candidate B</w:t>
      </w:r>
      <w:r w:rsidRPr="00236FFF">
        <w:rPr>
          <w:rFonts w:asciiTheme="minorHAnsi" w:hAnsiTheme="minorHAnsi"/>
        </w:rPr>
        <w:tab/>
        <w:t>511 votes cast</w:t>
      </w:r>
    </w:p>
    <w:p w14:paraId="5ABC38FB" w14:textId="77777777" w:rsidR="000F6367" w:rsidRPr="00236FFF" w:rsidRDefault="000F6367" w:rsidP="000F6367">
      <w:pPr>
        <w:spacing w:before="0" w:after="0"/>
        <w:rPr>
          <w:rFonts w:asciiTheme="minorHAnsi" w:hAnsiTheme="minorHAnsi"/>
          <w:strike/>
        </w:rPr>
      </w:pPr>
      <w:r w:rsidRPr="00236FFF">
        <w:rPr>
          <w:rFonts w:asciiTheme="minorHAnsi" w:hAnsiTheme="minorHAnsi"/>
          <w:strike/>
        </w:rPr>
        <w:t>Candidate C</w:t>
      </w:r>
      <w:r w:rsidRPr="00236FFF">
        <w:rPr>
          <w:rFonts w:asciiTheme="minorHAnsi" w:hAnsiTheme="minorHAnsi"/>
          <w:strike/>
        </w:rPr>
        <w:tab/>
        <w:t>559 votes cast</w:t>
      </w:r>
    </w:p>
    <w:p w14:paraId="7685DB54" w14:textId="77777777" w:rsidR="000F6367" w:rsidRPr="00236FFF" w:rsidRDefault="000F6367" w:rsidP="000F6367">
      <w:pPr>
        <w:spacing w:before="0" w:after="0"/>
        <w:rPr>
          <w:rFonts w:asciiTheme="minorHAnsi" w:hAnsiTheme="minorHAnsi"/>
        </w:rPr>
      </w:pPr>
      <w:r w:rsidRPr="00236FFF">
        <w:rPr>
          <w:rFonts w:asciiTheme="minorHAnsi" w:hAnsiTheme="minorHAnsi"/>
        </w:rPr>
        <w:t>Votes Cast (A&amp;B)</w:t>
      </w:r>
      <w:r w:rsidRPr="00236FFF">
        <w:rPr>
          <w:rFonts w:asciiTheme="minorHAnsi" w:hAnsiTheme="minorHAnsi"/>
        </w:rPr>
        <w:tab/>
        <w:t>1011</w:t>
      </w:r>
    </w:p>
    <w:p w14:paraId="083C2978" w14:textId="77777777" w:rsidR="000F6367" w:rsidRPr="00236FFF" w:rsidRDefault="000F6367" w:rsidP="000F6367">
      <w:pPr>
        <w:rPr>
          <w:rFonts w:asciiTheme="minorHAnsi" w:hAnsiTheme="minorHAnsi"/>
          <w:sz w:val="10"/>
        </w:rPr>
      </w:pPr>
    </w:p>
    <w:p w14:paraId="070FA60E" w14:textId="77777777" w:rsidR="000F6367" w:rsidRPr="00236FFF" w:rsidRDefault="000F6367" w:rsidP="000F6367">
      <w:pPr>
        <w:rPr>
          <w:rFonts w:asciiTheme="minorHAnsi" w:hAnsiTheme="minorHAnsi"/>
        </w:rPr>
      </w:pPr>
      <w:r w:rsidRPr="00236FFF">
        <w:rPr>
          <w:rFonts w:asciiTheme="minorHAnsi" w:hAnsiTheme="minorHAnsi"/>
        </w:rPr>
        <w:t xml:space="preserve">Difference between Candidate A &amp; B is 11 votes and the difference separating the candidates is 1.09% (more than 1%), </w:t>
      </w:r>
      <w:r w:rsidRPr="00236FFF">
        <w:rPr>
          <w:rFonts w:asciiTheme="minorHAnsi" w:hAnsiTheme="minorHAnsi"/>
          <w:b/>
        </w:rPr>
        <w:t>therefore no recount.</w:t>
      </w:r>
    </w:p>
    <w:p w14:paraId="4B6BA39A" w14:textId="77777777" w:rsidR="000F6367" w:rsidRPr="00236FFF" w:rsidRDefault="000F6367" w:rsidP="000F6367">
      <w:pPr>
        <w:rPr>
          <w:rFonts w:asciiTheme="minorHAnsi" w:hAnsiTheme="minorHAnsi"/>
          <w:b/>
        </w:rPr>
      </w:pPr>
    </w:p>
    <w:p w14:paraId="7E62292B" w14:textId="4E165FF2" w:rsidR="000F6367" w:rsidRPr="00236FFF" w:rsidRDefault="000F6367" w:rsidP="000F6367">
      <w:pPr>
        <w:rPr>
          <w:rFonts w:asciiTheme="minorHAnsi" w:hAnsiTheme="minorHAnsi"/>
          <w:b/>
        </w:rPr>
      </w:pPr>
      <w:r w:rsidRPr="00236FFF">
        <w:rPr>
          <w:rFonts w:asciiTheme="minorHAnsi" w:hAnsiTheme="minorHAnsi"/>
          <w:b/>
        </w:rPr>
        <w:t>Example 2:</w:t>
      </w:r>
    </w:p>
    <w:p w14:paraId="16D25EC5" w14:textId="77777777" w:rsidR="000F6367" w:rsidRPr="00236FFF" w:rsidRDefault="000F6367" w:rsidP="000F6367">
      <w:pPr>
        <w:spacing w:before="0" w:after="0"/>
        <w:rPr>
          <w:rFonts w:asciiTheme="minorHAnsi" w:hAnsiTheme="minorHAnsi"/>
        </w:rPr>
      </w:pPr>
      <w:r w:rsidRPr="00236FFF">
        <w:rPr>
          <w:rFonts w:asciiTheme="minorHAnsi" w:hAnsiTheme="minorHAnsi"/>
        </w:rPr>
        <w:t xml:space="preserve">Candidate· A </w:t>
      </w:r>
      <w:r w:rsidRPr="00236FFF">
        <w:rPr>
          <w:rFonts w:asciiTheme="minorHAnsi" w:hAnsiTheme="minorHAnsi"/>
        </w:rPr>
        <w:tab/>
        <w:t>500 votes. cast ·</w:t>
      </w:r>
    </w:p>
    <w:p w14:paraId="1F8A60B1" w14:textId="77777777" w:rsidR="000F6367" w:rsidRPr="00236FFF" w:rsidRDefault="000F6367" w:rsidP="000F6367">
      <w:pPr>
        <w:spacing w:before="0" w:after="0"/>
        <w:rPr>
          <w:rFonts w:asciiTheme="minorHAnsi" w:hAnsiTheme="minorHAnsi"/>
        </w:rPr>
      </w:pPr>
      <w:r w:rsidRPr="00236FFF">
        <w:rPr>
          <w:rFonts w:asciiTheme="minorHAnsi" w:hAnsiTheme="minorHAnsi"/>
        </w:rPr>
        <w:t>Candidate B</w:t>
      </w:r>
      <w:r w:rsidRPr="00236FFF">
        <w:rPr>
          <w:rFonts w:asciiTheme="minorHAnsi" w:hAnsiTheme="minorHAnsi"/>
        </w:rPr>
        <w:tab/>
        <w:t>509 votes cast</w:t>
      </w:r>
    </w:p>
    <w:p w14:paraId="1AAC37D3" w14:textId="77777777" w:rsidR="000F6367" w:rsidRPr="00236FFF" w:rsidRDefault="000F6367" w:rsidP="000F6367">
      <w:pPr>
        <w:spacing w:before="0" w:after="0"/>
        <w:rPr>
          <w:rFonts w:asciiTheme="minorHAnsi" w:hAnsiTheme="minorHAnsi"/>
          <w:strike/>
        </w:rPr>
      </w:pPr>
      <w:r w:rsidRPr="00236FFF">
        <w:rPr>
          <w:rFonts w:asciiTheme="minorHAnsi" w:hAnsiTheme="minorHAnsi"/>
          <w:strike/>
        </w:rPr>
        <w:t>Candidate C</w:t>
      </w:r>
      <w:r w:rsidRPr="00236FFF">
        <w:rPr>
          <w:rFonts w:asciiTheme="minorHAnsi" w:hAnsiTheme="minorHAnsi"/>
          <w:strike/>
        </w:rPr>
        <w:tab/>
        <w:t>559 votes cast</w:t>
      </w:r>
    </w:p>
    <w:p w14:paraId="30C19347" w14:textId="77777777" w:rsidR="000F6367" w:rsidRPr="00236FFF" w:rsidRDefault="000F6367" w:rsidP="000F6367">
      <w:pPr>
        <w:spacing w:before="0" w:after="0"/>
        <w:rPr>
          <w:rFonts w:asciiTheme="minorHAnsi" w:hAnsiTheme="minorHAnsi"/>
        </w:rPr>
      </w:pPr>
      <w:r w:rsidRPr="00236FFF">
        <w:rPr>
          <w:rFonts w:asciiTheme="minorHAnsi" w:hAnsiTheme="minorHAnsi"/>
        </w:rPr>
        <w:t>Votes Cast (A&amp;B)</w:t>
      </w:r>
      <w:r w:rsidRPr="00236FFF">
        <w:rPr>
          <w:rFonts w:asciiTheme="minorHAnsi" w:hAnsiTheme="minorHAnsi"/>
        </w:rPr>
        <w:tab/>
        <w:t>1009</w:t>
      </w:r>
    </w:p>
    <w:p w14:paraId="0D3BD5CD" w14:textId="77777777" w:rsidR="000F6367" w:rsidRPr="00236FFF" w:rsidRDefault="000F6367" w:rsidP="000F6367">
      <w:pPr>
        <w:rPr>
          <w:rFonts w:asciiTheme="minorHAnsi" w:hAnsiTheme="minorHAnsi"/>
          <w:sz w:val="10"/>
        </w:rPr>
      </w:pPr>
    </w:p>
    <w:p w14:paraId="4B85C621" w14:textId="77777777" w:rsidR="000F6367" w:rsidRPr="00236FFF" w:rsidRDefault="000F6367" w:rsidP="000F6367">
      <w:pPr>
        <w:rPr>
          <w:rFonts w:asciiTheme="minorHAnsi" w:hAnsiTheme="minorHAnsi"/>
        </w:rPr>
      </w:pPr>
      <w:r w:rsidRPr="00236FFF">
        <w:rPr>
          <w:rFonts w:asciiTheme="minorHAnsi" w:hAnsiTheme="minorHAnsi"/>
        </w:rPr>
        <w:t xml:space="preserve">Difference between Candidate A &amp; B is 9 and the difference separating the candidates is 0.9%, </w:t>
      </w:r>
      <w:r w:rsidRPr="00236FFF">
        <w:rPr>
          <w:rFonts w:asciiTheme="minorHAnsi" w:hAnsiTheme="minorHAnsi"/>
          <w:b/>
        </w:rPr>
        <w:t>so a recount is required as the difference between the candidates is 1% or less.</w:t>
      </w:r>
    </w:p>
    <w:p w14:paraId="7ABCC514" w14:textId="77777777" w:rsidR="000F6367" w:rsidRPr="00236FFF" w:rsidRDefault="000F6367" w:rsidP="000F6367">
      <w:pPr>
        <w:rPr>
          <w:rFonts w:asciiTheme="minorHAnsi" w:hAnsiTheme="minorHAnsi"/>
        </w:rPr>
      </w:pPr>
    </w:p>
    <w:p w14:paraId="660EC3B7" w14:textId="03FC224E" w:rsidR="000F6367" w:rsidRPr="00236FFF" w:rsidRDefault="000F6367" w:rsidP="000F6367">
      <w:pPr>
        <w:rPr>
          <w:rFonts w:asciiTheme="minorHAnsi" w:hAnsiTheme="minorHAnsi"/>
          <w:b/>
        </w:rPr>
      </w:pPr>
      <w:r w:rsidRPr="00236FFF">
        <w:rPr>
          <w:rFonts w:asciiTheme="minorHAnsi" w:hAnsiTheme="minorHAnsi"/>
          <w:b/>
        </w:rPr>
        <w:t>Example 3:</w:t>
      </w:r>
    </w:p>
    <w:p w14:paraId="5F773A9D" w14:textId="38875CE9" w:rsidR="000F6367" w:rsidRPr="00236FFF" w:rsidRDefault="000F6367" w:rsidP="000F6367">
      <w:pPr>
        <w:spacing w:before="0" w:after="0"/>
        <w:rPr>
          <w:rFonts w:asciiTheme="minorHAnsi" w:hAnsiTheme="minorHAnsi"/>
        </w:rPr>
      </w:pPr>
      <w:r w:rsidRPr="00236FFF">
        <w:rPr>
          <w:rFonts w:asciiTheme="minorHAnsi" w:hAnsiTheme="minorHAnsi"/>
        </w:rPr>
        <w:t>Candidate A</w:t>
      </w:r>
      <w:r w:rsidRPr="00236FFF">
        <w:rPr>
          <w:rFonts w:asciiTheme="minorHAnsi" w:hAnsiTheme="minorHAnsi"/>
        </w:rPr>
        <w:tab/>
        <w:t>444 votes cast</w:t>
      </w:r>
    </w:p>
    <w:p w14:paraId="7C1091E4" w14:textId="77777777" w:rsidR="000F6367" w:rsidRPr="00236FFF" w:rsidRDefault="000F6367" w:rsidP="000F6367">
      <w:pPr>
        <w:spacing w:before="0" w:after="0"/>
        <w:rPr>
          <w:rFonts w:asciiTheme="minorHAnsi" w:hAnsiTheme="minorHAnsi"/>
        </w:rPr>
      </w:pPr>
      <w:r w:rsidRPr="00236FFF">
        <w:rPr>
          <w:rFonts w:asciiTheme="minorHAnsi" w:hAnsiTheme="minorHAnsi"/>
        </w:rPr>
        <w:t>Candidate B</w:t>
      </w:r>
      <w:r w:rsidRPr="00236FFF">
        <w:rPr>
          <w:rFonts w:asciiTheme="minorHAnsi" w:hAnsiTheme="minorHAnsi"/>
        </w:rPr>
        <w:tab/>
        <w:t>436 votes cast</w:t>
      </w:r>
    </w:p>
    <w:p w14:paraId="4E8D5D7C" w14:textId="77777777" w:rsidR="000F6367" w:rsidRPr="00236FFF" w:rsidRDefault="000F6367" w:rsidP="000F6367">
      <w:pPr>
        <w:spacing w:before="0" w:after="0"/>
        <w:rPr>
          <w:rFonts w:asciiTheme="minorHAnsi" w:hAnsiTheme="minorHAnsi"/>
        </w:rPr>
      </w:pPr>
      <w:r w:rsidRPr="00236FFF">
        <w:rPr>
          <w:rFonts w:asciiTheme="minorHAnsi" w:hAnsiTheme="minorHAnsi"/>
        </w:rPr>
        <w:t>Votes Cast</w:t>
      </w:r>
      <w:r w:rsidRPr="00236FFF">
        <w:rPr>
          <w:rFonts w:asciiTheme="minorHAnsi" w:hAnsiTheme="minorHAnsi"/>
        </w:rPr>
        <w:tab/>
        <w:t>880</w:t>
      </w:r>
    </w:p>
    <w:p w14:paraId="20482DEC" w14:textId="77777777" w:rsidR="000F6367" w:rsidRPr="00236FFF" w:rsidRDefault="000F6367" w:rsidP="000F6367">
      <w:pPr>
        <w:rPr>
          <w:rFonts w:asciiTheme="minorHAnsi" w:hAnsiTheme="minorHAnsi"/>
          <w:sz w:val="10"/>
        </w:rPr>
      </w:pPr>
    </w:p>
    <w:p w14:paraId="1AC48381" w14:textId="569171AA" w:rsidR="000F6367" w:rsidRPr="00236FFF" w:rsidRDefault="000F6367" w:rsidP="000F6367">
      <w:pPr>
        <w:rPr>
          <w:rFonts w:asciiTheme="minorHAnsi" w:hAnsiTheme="minorHAnsi"/>
        </w:rPr>
      </w:pPr>
      <w:r w:rsidRPr="00236FFF">
        <w:rPr>
          <w:rFonts w:asciiTheme="minorHAnsi" w:hAnsiTheme="minorHAnsi"/>
        </w:rPr>
        <w:t xml:space="preserve">Difference between Candidate A &amp; B is 8, and the difference separating the candidates is 0.91%, </w:t>
      </w:r>
      <w:r w:rsidRPr="00236FFF">
        <w:rPr>
          <w:rFonts w:asciiTheme="minorHAnsi" w:hAnsiTheme="minorHAnsi"/>
          <w:b/>
        </w:rPr>
        <w:t>so a recount is required as the difference is 10 votes or less and the difference is 1% or less.</w:t>
      </w:r>
    </w:p>
    <w:sectPr w:rsidR="000F6367" w:rsidRPr="00236FFF" w:rsidSect="009658BD">
      <w:headerReference w:type="default" r:id="rId8"/>
      <w:footerReference w:type="default" r:id="rId9"/>
      <w:pgSz w:w="12240" w:h="15840"/>
      <w:pgMar w:top="1802"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D0CD6" w14:textId="77777777" w:rsidR="00B14181" w:rsidRDefault="00B14181" w:rsidP="008753AC">
      <w:r>
        <w:separator/>
      </w:r>
    </w:p>
  </w:endnote>
  <w:endnote w:type="continuationSeparator" w:id="0">
    <w:p w14:paraId="72E40081" w14:textId="77777777" w:rsidR="00B14181" w:rsidRDefault="00B14181" w:rsidP="0087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477443"/>
      <w:docPartObj>
        <w:docPartGallery w:val="Page Numbers (Bottom of Page)"/>
        <w:docPartUnique/>
      </w:docPartObj>
    </w:sdtPr>
    <w:sdtEndPr>
      <w:rPr>
        <w:noProof/>
      </w:rPr>
    </w:sdtEndPr>
    <w:sdtContent>
      <w:p w14:paraId="4495323B" w14:textId="14AD1C65" w:rsidR="001723FE" w:rsidRDefault="001723FE">
        <w:pPr>
          <w:pStyle w:val="Footer"/>
          <w:jc w:val="right"/>
        </w:pPr>
        <w:r>
          <w:fldChar w:fldCharType="begin"/>
        </w:r>
        <w:r>
          <w:instrText xml:space="preserve"> PAGE   \* MERGEFORMAT </w:instrText>
        </w:r>
        <w:r>
          <w:fldChar w:fldCharType="separate"/>
        </w:r>
        <w:r w:rsidR="000F06D2">
          <w:rPr>
            <w:noProof/>
          </w:rPr>
          <w:t>5</w:t>
        </w:r>
        <w:r>
          <w:rPr>
            <w:noProof/>
          </w:rPr>
          <w:fldChar w:fldCharType="end"/>
        </w:r>
      </w:p>
    </w:sdtContent>
  </w:sdt>
  <w:p w14:paraId="2AB4D2E2" w14:textId="1A132863" w:rsidR="00145860" w:rsidRDefault="000723B8" w:rsidP="001723FE">
    <w:pPr>
      <w:tabs>
        <w:tab w:val="center" w:pos="4550"/>
        <w:tab w:val="left" w:pos="5818"/>
      </w:tabs>
      <w:ind w:right="-720"/>
    </w:pPr>
    <w:r>
      <w:t xml:space="preserve">Municipal Election </w:t>
    </w:r>
    <w:r w:rsidR="00C75856">
      <w:t xml:space="preserve">Automatic </w:t>
    </w:r>
    <w:r w:rsidR="00DE511D">
      <w:t>Recount</w:t>
    </w:r>
    <w: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996D8" w14:textId="77777777" w:rsidR="00B14181" w:rsidRDefault="00B14181" w:rsidP="008753AC">
      <w:r>
        <w:separator/>
      </w:r>
    </w:p>
  </w:footnote>
  <w:footnote w:type="continuationSeparator" w:id="0">
    <w:p w14:paraId="4E9E9499" w14:textId="77777777" w:rsidR="00B14181" w:rsidRDefault="00B14181" w:rsidP="00875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4CEE0" w14:textId="77777777" w:rsidR="00145860" w:rsidRPr="00CC76CD" w:rsidRDefault="00101B8E" w:rsidP="006A1BBE">
    <w:pPr>
      <w:pStyle w:val="Title"/>
      <w:pBdr>
        <w:bottom w:val="single" w:sz="4" w:space="1" w:color="auto"/>
      </w:pBdr>
      <w:tabs>
        <w:tab w:val="right" w:pos="9356"/>
      </w:tabs>
      <w:jc w:val="center"/>
      <w:rPr>
        <w:rFonts w:ascii="Verdana" w:hAnsi="Verdana"/>
        <w:color w:val="404040" w:themeColor="text1" w:themeTint="BF"/>
      </w:rPr>
    </w:pPr>
    <w:r>
      <w:rPr>
        <w:rFonts w:ascii="Verdana" w:hAnsi="Verdana"/>
        <w:noProof/>
        <w:color w:val="404040" w:themeColor="text1" w:themeTint="BF"/>
        <w:lang w:val="en-CA" w:eastAsia="en-CA"/>
      </w:rPr>
      <w:drawing>
        <wp:inline distT="0" distB="0" distL="0" distR="0" wp14:anchorId="08531D56" wp14:editId="77992363">
          <wp:extent cx="1420495" cy="65849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658495"/>
                  </a:xfrm>
                  <a:prstGeom prst="rect">
                    <a:avLst/>
                  </a:prstGeom>
                  <a:noFill/>
                </pic:spPr>
              </pic:pic>
            </a:graphicData>
          </a:graphic>
        </wp:inline>
      </w:drawing>
    </w:r>
    <w:r w:rsidR="00145860">
      <w:rPr>
        <w:rFonts w:ascii="Verdana" w:hAnsi="Verdana"/>
        <w:color w:val="404040" w:themeColor="text1" w:themeTint="BF"/>
      </w:rPr>
      <w:tab/>
    </w:r>
    <w:r w:rsidR="00145860" w:rsidRPr="006A1BBE">
      <w:rPr>
        <w:rFonts w:asciiTheme="minorHAnsi" w:hAnsiTheme="minorHAnsi"/>
        <w:color w:val="404040" w:themeColor="text1" w:themeTint="BF"/>
        <w:sz w:val="48"/>
      </w:rPr>
      <w:t>Corporate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E2F9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9CEA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3484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0AB0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5608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A6D0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A07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0052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B845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54C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301A6"/>
    <w:multiLevelType w:val="hybridMultilevel"/>
    <w:tmpl w:val="CD9EE6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AB207D2"/>
    <w:multiLevelType w:val="hybridMultilevel"/>
    <w:tmpl w:val="7D92D264"/>
    <w:lvl w:ilvl="0" w:tplc="1009000F">
      <w:start w:val="1"/>
      <w:numFmt w:val="decimal"/>
      <w:lvlText w:val="%1."/>
      <w:lvlJc w:val="left"/>
      <w:pPr>
        <w:ind w:left="720" w:hanging="360"/>
      </w:pPr>
      <w:rPr>
        <w:rFonts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EFF7670"/>
    <w:multiLevelType w:val="multilevel"/>
    <w:tmpl w:val="157C7D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F13096A"/>
    <w:multiLevelType w:val="hybridMultilevel"/>
    <w:tmpl w:val="A9AEEC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F777982"/>
    <w:multiLevelType w:val="hybridMultilevel"/>
    <w:tmpl w:val="4A703A7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5115AFD"/>
    <w:multiLevelType w:val="hybridMultilevel"/>
    <w:tmpl w:val="CD9EE660"/>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6" w15:restartNumberingAfterBreak="0">
    <w:nsid w:val="16A02618"/>
    <w:multiLevelType w:val="hybridMultilevel"/>
    <w:tmpl w:val="26365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E5D0899"/>
    <w:multiLevelType w:val="hybridMultilevel"/>
    <w:tmpl w:val="F822CF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3F51CA"/>
    <w:multiLevelType w:val="multilevel"/>
    <w:tmpl w:val="15D2854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1E04803"/>
    <w:multiLevelType w:val="hybridMultilevel"/>
    <w:tmpl w:val="4A703A7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D4F7731"/>
    <w:multiLevelType w:val="multilevel"/>
    <w:tmpl w:val="B1049CA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56C3351"/>
    <w:multiLevelType w:val="multilevel"/>
    <w:tmpl w:val="0DBC308A"/>
    <w:lvl w:ilvl="0">
      <w:start w:val="1"/>
      <w:numFmt w:val="decimal"/>
      <w:lvlText w:val="%1.0"/>
      <w:lvlJc w:val="left"/>
      <w:pPr>
        <w:tabs>
          <w:tab w:val="num" w:pos="720"/>
        </w:tabs>
        <w:ind w:left="720" w:hanging="720"/>
      </w:pPr>
      <w:rPr>
        <w:rFonts w:ascii="Arial" w:hAnsi="Arial" w:hint="default"/>
        <w:b/>
      </w:rPr>
    </w:lvl>
    <w:lvl w:ilvl="1">
      <w:start w:val="1"/>
      <w:numFmt w:val="decimal"/>
      <w:lvlText w:val="%1.%2"/>
      <w:lvlJc w:val="left"/>
      <w:pPr>
        <w:tabs>
          <w:tab w:val="num" w:pos="1440"/>
        </w:tabs>
        <w:ind w:left="1440" w:hanging="720"/>
      </w:pPr>
      <w:rPr>
        <w:rFonts w:ascii="Arial" w:hAnsi="Arial" w:cs="Arial" w:hint="default"/>
        <w:b w:val="0"/>
        <w:color w:val="auto"/>
      </w:rPr>
    </w:lvl>
    <w:lvl w:ilvl="2">
      <w:start w:val="1"/>
      <w:numFmt w:val="decimal"/>
      <w:lvlText w:val="%1.%2.%3"/>
      <w:lvlJc w:val="left"/>
      <w:pPr>
        <w:tabs>
          <w:tab w:val="num" w:pos="2160"/>
        </w:tabs>
        <w:ind w:left="2160" w:hanging="720"/>
      </w:pPr>
      <w:rPr>
        <w:rFonts w:hint="default"/>
        <w:b/>
        <w:color w:val="auto"/>
        <w:sz w:val="24"/>
        <w:szCs w:val="24"/>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15:restartNumberingAfterBreak="0">
    <w:nsid w:val="36A6324B"/>
    <w:multiLevelType w:val="hybridMultilevel"/>
    <w:tmpl w:val="57B4F99A"/>
    <w:lvl w:ilvl="0" w:tplc="10090005">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6D412AA"/>
    <w:multiLevelType w:val="hybridMultilevel"/>
    <w:tmpl w:val="816ED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D744603"/>
    <w:multiLevelType w:val="hybridMultilevel"/>
    <w:tmpl w:val="16C60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9C46A3"/>
    <w:multiLevelType w:val="multilevel"/>
    <w:tmpl w:val="4B1E1720"/>
    <w:lvl w:ilvl="0">
      <w:start w:val="1"/>
      <w:numFmt w:val="bullet"/>
      <w:pStyle w:val="Bullet1"/>
      <w:lvlText w:val=""/>
      <w:lvlJc w:val="left"/>
      <w:pPr>
        <w:ind w:left="216" w:hanging="216"/>
      </w:pPr>
      <w:rPr>
        <w:rFonts w:ascii="Symbol" w:hAnsi="Symbol" w:hint="default"/>
        <w:b w:val="0"/>
        <w:i w:val="0"/>
        <w:color w:val="A04DA3" w:themeColor="accent3"/>
        <w:sz w:val="18"/>
      </w:rPr>
    </w:lvl>
    <w:lvl w:ilvl="1">
      <w:start w:val="1"/>
      <w:numFmt w:val="bullet"/>
      <w:pStyle w:val="Bullet2"/>
      <w:lvlText w:val=""/>
      <w:lvlJc w:val="left"/>
      <w:pPr>
        <w:ind w:left="461" w:hanging="216"/>
      </w:pPr>
      <w:rPr>
        <w:rFonts w:ascii="Wingdings" w:hAnsi="Wingdings" w:hint="default"/>
        <w:b w:val="0"/>
        <w:i w:val="0"/>
        <w:color w:val="438086" w:themeColor="accent2"/>
        <w:sz w:val="12"/>
      </w:rPr>
    </w:lvl>
    <w:lvl w:ilvl="2">
      <w:start w:val="1"/>
      <w:numFmt w:val="bullet"/>
      <w:pStyle w:val="Bullet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6" w15:restartNumberingAfterBreak="0">
    <w:nsid w:val="3F810AB5"/>
    <w:multiLevelType w:val="multilevel"/>
    <w:tmpl w:val="FFCCD60E"/>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27" w15:restartNumberingAfterBreak="0">
    <w:nsid w:val="40110990"/>
    <w:multiLevelType w:val="hybridMultilevel"/>
    <w:tmpl w:val="01D8FC0C"/>
    <w:lvl w:ilvl="0" w:tplc="10090001">
      <w:start w:val="1"/>
      <w:numFmt w:val="bullet"/>
      <w:lvlText w:val=""/>
      <w:lvlJc w:val="left"/>
      <w:pPr>
        <w:ind w:left="2160" w:hanging="360"/>
      </w:pPr>
      <w:rPr>
        <w:rFonts w:ascii="Symbol" w:hAnsi="Symbol" w:hint="default"/>
      </w:rPr>
    </w:lvl>
    <w:lvl w:ilvl="1" w:tplc="F0F0C3EA">
      <w:numFmt w:val="bullet"/>
      <w:lvlText w:val="•"/>
      <w:lvlJc w:val="left"/>
      <w:pPr>
        <w:ind w:left="2880" w:hanging="360"/>
      </w:pPr>
      <w:rPr>
        <w:rFonts w:ascii="Arial" w:eastAsiaTheme="minorHAnsi" w:hAnsi="Arial" w:cs="Arial"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8" w15:restartNumberingAfterBreak="0">
    <w:nsid w:val="44326798"/>
    <w:multiLevelType w:val="hybridMultilevel"/>
    <w:tmpl w:val="EE76D1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55295D2A"/>
    <w:multiLevelType w:val="hybridMultilevel"/>
    <w:tmpl w:val="C4FA3D64"/>
    <w:lvl w:ilvl="0" w:tplc="70B08A7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5D7B0BF5"/>
    <w:multiLevelType w:val="hybridMultilevel"/>
    <w:tmpl w:val="DF00AD1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E6634E8"/>
    <w:multiLevelType w:val="multilevel"/>
    <w:tmpl w:val="E72AE97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EE37BCD"/>
    <w:multiLevelType w:val="hybridMultilevel"/>
    <w:tmpl w:val="93C09320"/>
    <w:lvl w:ilvl="0" w:tplc="04090017">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3" w15:restartNumberingAfterBreak="0">
    <w:nsid w:val="692B749F"/>
    <w:multiLevelType w:val="hybridMultilevel"/>
    <w:tmpl w:val="A880B6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1800634"/>
    <w:multiLevelType w:val="multilevel"/>
    <w:tmpl w:val="51FCA01E"/>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5" w15:restartNumberingAfterBreak="0">
    <w:nsid w:val="71E7078B"/>
    <w:multiLevelType w:val="hybridMultilevel"/>
    <w:tmpl w:val="31D28ED4"/>
    <w:lvl w:ilvl="0" w:tplc="EBE08C9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768409DA"/>
    <w:multiLevelType w:val="hybridMultilevel"/>
    <w:tmpl w:val="7670484E"/>
    <w:lvl w:ilvl="0" w:tplc="1009000F">
      <w:start w:val="1"/>
      <w:numFmt w:val="decimal"/>
      <w:lvlText w:val="%1."/>
      <w:lvlJc w:val="left"/>
      <w:pPr>
        <w:ind w:left="709" w:hanging="360"/>
      </w:pPr>
    </w:lvl>
    <w:lvl w:ilvl="1" w:tplc="10090019" w:tentative="1">
      <w:start w:val="1"/>
      <w:numFmt w:val="lowerLetter"/>
      <w:lvlText w:val="%2."/>
      <w:lvlJc w:val="left"/>
      <w:pPr>
        <w:ind w:left="1429" w:hanging="360"/>
      </w:pPr>
    </w:lvl>
    <w:lvl w:ilvl="2" w:tplc="1009001B" w:tentative="1">
      <w:start w:val="1"/>
      <w:numFmt w:val="lowerRoman"/>
      <w:lvlText w:val="%3."/>
      <w:lvlJc w:val="right"/>
      <w:pPr>
        <w:ind w:left="2149" w:hanging="180"/>
      </w:pPr>
    </w:lvl>
    <w:lvl w:ilvl="3" w:tplc="1009000F" w:tentative="1">
      <w:start w:val="1"/>
      <w:numFmt w:val="decimal"/>
      <w:lvlText w:val="%4."/>
      <w:lvlJc w:val="left"/>
      <w:pPr>
        <w:ind w:left="2869" w:hanging="360"/>
      </w:pPr>
    </w:lvl>
    <w:lvl w:ilvl="4" w:tplc="10090019" w:tentative="1">
      <w:start w:val="1"/>
      <w:numFmt w:val="lowerLetter"/>
      <w:lvlText w:val="%5."/>
      <w:lvlJc w:val="left"/>
      <w:pPr>
        <w:ind w:left="3589" w:hanging="360"/>
      </w:pPr>
    </w:lvl>
    <w:lvl w:ilvl="5" w:tplc="1009001B" w:tentative="1">
      <w:start w:val="1"/>
      <w:numFmt w:val="lowerRoman"/>
      <w:lvlText w:val="%6."/>
      <w:lvlJc w:val="right"/>
      <w:pPr>
        <w:ind w:left="4309" w:hanging="180"/>
      </w:pPr>
    </w:lvl>
    <w:lvl w:ilvl="6" w:tplc="1009000F" w:tentative="1">
      <w:start w:val="1"/>
      <w:numFmt w:val="decimal"/>
      <w:lvlText w:val="%7."/>
      <w:lvlJc w:val="left"/>
      <w:pPr>
        <w:ind w:left="5029" w:hanging="360"/>
      </w:pPr>
    </w:lvl>
    <w:lvl w:ilvl="7" w:tplc="10090019" w:tentative="1">
      <w:start w:val="1"/>
      <w:numFmt w:val="lowerLetter"/>
      <w:lvlText w:val="%8."/>
      <w:lvlJc w:val="left"/>
      <w:pPr>
        <w:ind w:left="5749" w:hanging="360"/>
      </w:pPr>
    </w:lvl>
    <w:lvl w:ilvl="8" w:tplc="1009001B" w:tentative="1">
      <w:start w:val="1"/>
      <w:numFmt w:val="lowerRoman"/>
      <w:lvlText w:val="%9."/>
      <w:lvlJc w:val="right"/>
      <w:pPr>
        <w:ind w:left="6469" w:hanging="180"/>
      </w:pPr>
    </w:lvl>
  </w:abstractNum>
  <w:num w:numId="1">
    <w:abstractNumId w:val="24"/>
  </w:num>
  <w:num w:numId="2">
    <w:abstractNumId w:val="17"/>
  </w:num>
  <w:num w:numId="3">
    <w:abstractNumId w:val="25"/>
  </w:num>
  <w:num w:numId="4">
    <w:abstractNumId w:val="25"/>
  </w:num>
  <w:num w:numId="5">
    <w:abstractNumId w:val="25"/>
  </w:num>
  <w:num w:numId="6">
    <w:abstractNumId w:val="25"/>
  </w:num>
  <w:num w:numId="7">
    <w:abstractNumId w:val="25"/>
  </w:num>
  <w:num w:numId="8">
    <w:abstractNumId w:val="25"/>
  </w:num>
  <w:num w:numId="9">
    <w:abstractNumId w:val="25"/>
  </w:num>
  <w:num w:numId="10">
    <w:abstractNumId w:val="25"/>
  </w:num>
  <w:num w:numId="11">
    <w:abstractNumId w:val="2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30"/>
  </w:num>
  <w:num w:numId="24">
    <w:abstractNumId w:val="33"/>
  </w:num>
  <w:num w:numId="25">
    <w:abstractNumId w:val="11"/>
  </w:num>
  <w:num w:numId="26">
    <w:abstractNumId w:val="29"/>
  </w:num>
  <w:num w:numId="27">
    <w:abstractNumId w:val="35"/>
  </w:num>
  <w:num w:numId="28">
    <w:abstractNumId w:val="21"/>
  </w:num>
  <w:num w:numId="29">
    <w:abstractNumId w:val="32"/>
  </w:num>
  <w:num w:numId="30">
    <w:abstractNumId w:val="19"/>
  </w:num>
  <w:num w:numId="31">
    <w:abstractNumId w:val="10"/>
  </w:num>
  <w:num w:numId="32">
    <w:abstractNumId w:val="15"/>
  </w:num>
  <w:num w:numId="33">
    <w:abstractNumId w:val="14"/>
  </w:num>
  <w:num w:numId="34">
    <w:abstractNumId w:val="34"/>
  </w:num>
  <w:num w:numId="35">
    <w:abstractNumId w:val="20"/>
  </w:num>
  <w:num w:numId="36">
    <w:abstractNumId w:val="18"/>
  </w:num>
  <w:num w:numId="37">
    <w:abstractNumId w:val="12"/>
  </w:num>
  <w:num w:numId="38">
    <w:abstractNumId w:val="26"/>
  </w:num>
  <w:num w:numId="39">
    <w:abstractNumId w:val="31"/>
  </w:num>
  <w:num w:numId="40">
    <w:abstractNumId w:val="27"/>
  </w:num>
  <w:num w:numId="41">
    <w:abstractNumId w:val="16"/>
  </w:num>
  <w:num w:numId="42">
    <w:abstractNumId w:val="28"/>
  </w:num>
  <w:num w:numId="43">
    <w:abstractNumId w:val="13"/>
  </w:num>
  <w:num w:numId="44">
    <w:abstractNumId w:val="3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B72"/>
    <w:rsid w:val="00000EB8"/>
    <w:rsid w:val="00016ADA"/>
    <w:rsid w:val="00065903"/>
    <w:rsid w:val="000723B8"/>
    <w:rsid w:val="00074FBF"/>
    <w:rsid w:val="000905AE"/>
    <w:rsid w:val="00096080"/>
    <w:rsid w:val="000E0D18"/>
    <w:rsid w:val="000E42BE"/>
    <w:rsid w:val="000F06D2"/>
    <w:rsid w:val="000F6367"/>
    <w:rsid w:val="00101B8E"/>
    <w:rsid w:val="00116975"/>
    <w:rsid w:val="0013035D"/>
    <w:rsid w:val="00145860"/>
    <w:rsid w:val="0014784F"/>
    <w:rsid w:val="001723FE"/>
    <w:rsid w:val="001A51CB"/>
    <w:rsid w:val="001C6A82"/>
    <w:rsid w:val="001E38F0"/>
    <w:rsid w:val="001F3FC4"/>
    <w:rsid w:val="001F7602"/>
    <w:rsid w:val="00236FFF"/>
    <w:rsid w:val="002444EF"/>
    <w:rsid w:val="00261EB5"/>
    <w:rsid w:val="00281DDC"/>
    <w:rsid w:val="002F4C78"/>
    <w:rsid w:val="0031427F"/>
    <w:rsid w:val="0033202C"/>
    <w:rsid w:val="003849BC"/>
    <w:rsid w:val="00390624"/>
    <w:rsid w:val="003A5A10"/>
    <w:rsid w:val="0041200E"/>
    <w:rsid w:val="00426A5E"/>
    <w:rsid w:val="0044486F"/>
    <w:rsid w:val="00451DB4"/>
    <w:rsid w:val="0046410E"/>
    <w:rsid w:val="004D4542"/>
    <w:rsid w:val="004D74C5"/>
    <w:rsid w:val="0050562C"/>
    <w:rsid w:val="00583240"/>
    <w:rsid w:val="00586790"/>
    <w:rsid w:val="005B2D7F"/>
    <w:rsid w:val="005B5C38"/>
    <w:rsid w:val="005E286C"/>
    <w:rsid w:val="005E59F2"/>
    <w:rsid w:val="005F6053"/>
    <w:rsid w:val="00624DCB"/>
    <w:rsid w:val="006372DE"/>
    <w:rsid w:val="006A1BBE"/>
    <w:rsid w:val="006A309D"/>
    <w:rsid w:val="0070076F"/>
    <w:rsid w:val="0071200A"/>
    <w:rsid w:val="00731F3A"/>
    <w:rsid w:val="0075374F"/>
    <w:rsid w:val="007B66D6"/>
    <w:rsid w:val="007E708E"/>
    <w:rsid w:val="007F3B32"/>
    <w:rsid w:val="00831FD9"/>
    <w:rsid w:val="00853155"/>
    <w:rsid w:val="00863929"/>
    <w:rsid w:val="008753AC"/>
    <w:rsid w:val="008B3E74"/>
    <w:rsid w:val="008C3E87"/>
    <w:rsid w:val="008E4255"/>
    <w:rsid w:val="008F0B7F"/>
    <w:rsid w:val="00924FCB"/>
    <w:rsid w:val="00930B39"/>
    <w:rsid w:val="00962323"/>
    <w:rsid w:val="009658BD"/>
    <w:rsid w:val="009911F5"/>
    <w:rsid w:val="009930FC"/>
    <w:rsid w:val="009A19C9"/>
    <w:rsid w:val="009A2EE5"/>
    <w:rsid w:val="009A6467"/>
    <w:rsid w:val="009E478B"/>
    <w:rsid w:val="009E484F"/>
    <w:rsid w:val="00A23738"/>
    <w:rsid w:val="00A56378"/>
    <w:rsid w:val="00A70475"/>
    <w:rsid w:val="00AA6B72"/>
    <w:rsid w:val="00AB4713"/>
    <w:rsid w:val="00AF4303"/>
    <w:rsid w:val="00B14181"/>
    <w:rsid w:val="00B16FDB"/>
    <w:rsid w:val="00B35948"/>
    <w:rsid w:val="00B429F8"/>
    <w:rsid w:val="00B44FE1"/>
    <w:rsid w:val="00B8420F"/>
    <w:rsid w:val="00BD3B36"/>
    <w:rsid w:val="00C16559"/>
    <w:rsid w:val="00C24585"/>
    <w:rsid w:val="00C35984"/>
    <w:rsid w:val="00C61452"/>
    <w:rsid w:val="00C75856"/>
    <w:rsid w:val="00C83F66"/>
    <w:rsid w:val="00CC1098"/>
    <w:rsid w:val="00CC76CD"/>
    <w:rsid w:val="00CF04AB"/>
    <w:rsid w:val="00D3140D"/>
    <w:rsid w:val="00D46B1E"/>
    <w:rsid w:val="00D84E1E"/>
    <w:rsid w:val="00DC6892"/>
    <w:rsid w:val="00DE511D"/>
    <w:rsid w:val="00DF0678"/>
    <w:rsid w:val="00E1735B"/>
    <w:rsid w:val="00E454A4"/>
    <w:rsid w:val="00E565C1"/>
    <w:rsid w:val="00E74C01"/>
    <w:rsid w:val="00E92BEA"/>
    <w:rsid w:val="00EA597E"/>
    <w:rsid w:val="00EB7DC4"/>
    <w:rsid w:val="00F82594"/>
    <w:rsid w:val="00FC4B00"/>
    <w:rsid w:val="00FC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3B9110"/>
  <w15:docId w15:val="{9512E106-EF58-4D4A-897A-2F3C809F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4EF"/>
    <w:pPr>
      <w:spacing w:before="120" w:after="120"/>
    </w:pPr>
    <w:rPr>
      <w:rFonts w:ascii="Arial" w:hAnsi="Arial"/>
      <w:sz w:val="24"/>
      <w:szCs w:val="20"/>
      <w:lang w:eastAsia="ja-JP"/>
    </w:rPr>
  </w:style>
  <w:style w:type="paragraph" w:styleId="Heading1">
    <w:name w:val="heading 1"/>
    <w:basedOn w:val="Normal"/>
    <w:next w:val="Normal"/>
    <w:link w:val="Heading1Char"/>
    <w:uiPriority w:val="9"/>
    <w:qFormat/>
    <w:rsid w:val="00CC76CD"/>
    <w:pPr>
      <w:keepNext/>
      <w:shd w:val="clear" w:color="auto" w:fill="406E8C" w:themeFill="accent6" w:themeFillShade="BF"/>
      <w:spacing w:before="360" w:after="80"/>
      <w:outlineLvl w:val="0"/>
    </w:pPr>
    <w:rPr>
      <w:rFonts w:ascii="Verdana" w:hAnsi="Verdana"/>
      <w:color w:val="FFFFFF" w:themeColor="background1"/>
      <w:sz w:val="32"/>
      <w:szCs w:val="32"/>
    </w:rPr>
  </w:style>
  <w:style w:type="paragraph" w:styleId="Heading2">
    <w:name w:val="heading 2"/>
    <w:basedOn w:val="Normal"/>
    <w:next w:val="Normal"/>
    <w:link w:val="Heading2Char"/>
    <w:uiPriority w:val="9"/>
    <w:qFormat/>
    <w:rsid w:val="00CC76CD"/>
    <w:pPr>
      <w:spacing w:after="0"/>
      <w:outlineLvl w:val="1"/>
    </w:pPr>
    <w:rPr>
      <w:rFonts w:asciiTheme="majorHAnsi" w:hAnsiTheme="majorHAnsi"/>
      <w:color w:val="438086" w:themeColor="accent2"/>
      <w:sz w:val="28"/>
      <w:szCs w:val="28"/>
    </w:rPr>
  </w:style>
  <w:style w:type="paragraph" w:styleId="Heading3">
    <w:name w:val="heading 3"/>
    <w:basedOn w:val="Normal"/>
    <w:next w:val="Normal"/>
    <w:link w:val="Heading3Char"/>
    <w:uiPriority w:val="9"/>
    <w:qFormat/>
    <w:rsid w:val="00CC76CD"/>
    <w:pPr>
      <w:spacing w:after="0"/>
      <w:outlineLvl w:val="2"/>
    </w:pPr>
    <w:rPr>
      <w:rFonts w:asciiTheme="majorHAnsi" w:hAnsiTheme="majorHAnsi"/>
      <w:color w:val="438086" w:themeColor="accent2"/>
      <w:szCs w:val="24"/>
    </w:rPr>
  </w:style>
  <w:style w:type="paragraph" w:styleId="Heading4">
    <w:name w:val="heading 4"/>
    <w:basedOn w:val="Normal"/>
    <w:next w:val="Normal"/>
    <w:link w:val="Heading4Char"/>
    <w:uiPriority w:val="9"/>
    <w:unhideWhenUsed/>
    <w:qFormat/>
    <w:rsid w:val="00CC76CD"/>
    <w:pPr>
      <w:spacing w:after="0"/>
      <w:outlineLvl w:val="3"/>
    </w:pPr>
    <w:rPr>
      <w:rFonts w:asciiTheme="majorHAnsi" w:hAnsiTheme="majorHAnsi"/>
      <w:i/>
      <w:color w:val="438086" w:themeColor="accent2"/>
      <w:sz w:val="22"/>
      <w:szCs w:val="22"/>
    </w:rPr>
  </w:style>
  <w:style w:type="paragraph" w:styleId="Heading5">
    <w:name w:val="heading 5"/>
    <w:basedOn w:val="Normal"/>
    <w:next w:val="Normal"/>
    <w:link w:val="Heading5Char"/>
    <w:uiPriority w:val="9"/>
    <w:unhideWhenUsed/>
    <w:qFormat/>
    <w:rsid w:val="00CC76CD"/>
    <w:pPr>
      <w:spacing w:after="0"/>
      <w:outlineLvl w:val="4"/>
    </w:pPr>
    <w:rPr>
      <w:rFonts w:asciiTheme="majorHAnsi" w:hAnsiTheme="majorHAnsi"/>
      <w:b/>
      <w:color w:val="325F64" w:themeColor="accent2" w:themeShade="BF"/>
      <w:sz w:val="20"/>
    </w:rPr>
  </w:style>
  <w:style w:type="paragraph" w:styleId="Heading6">
    <w:name w:val="heading 6"/>
    <w:basedOn w:val="Normal"/>
    <w:next w:val="Normal"/>
    <w:link w:val="Heading6Char"/>
    <w:uiPriority w:val="9"/>
    <w:semiHidden/>
    <w:unhideWhenUsed/>
    <w:qFormat/>
    <w:rsid w:val="00CC76CD"/>
    <w:pPr>
      <w:spacing w:after="0"/>
      <w:outlineLvl w:val="5"/>
    </w:pPr>
    <w:rPr>
      <w:rFonts w:asciiTheme="majorHAnsi" w:hAnsiTheme="majorHAnsi"/>
      <w:b/>
      <w:i/>
      <w:color w:val="325F64" w:themeColor="accent2" w:themeShade="BF"/>
      <w:sz w:val="20"/>
    </w:rPr>
  </w:style>
  <w:style w:type="paragraph" w:styleId="Heading7">
    <w:name w:val="heading 7"/>
    <w:basedOn w:val="Normal"/>
    <w:next w:val="Normal"/>
    <w:link w:val="Heading7Char"/>
    <w:uiPriority w:val="9"/>
    <w:semiHidden/>
    <w:unhideWhenUsed/>
    <w:qFormat/>
    <w:rsid w:val="00CC76CD"/>
    <w:pPr>
      <w:spacing w:after="0"/>
      <w:outlineLvl w:val="6"/>
    </w:pPr>
    <w:rPr>
      <w:rFonts w:asciiTheme="majorHAnsi" w:hAnsiTheme="majorHAnsi"/>
      <w:b/>
      <w:color w:val="53548A" w:themeColor="accent1"/>
      <w:sz w:val="20"/>
    </w:rPr>
  </w:style>
  <w:style w:type="paragraph" w:styleId="Heading8">
    <w:name w:val="heading 8"/>
    <w:basedOn w:val="Normal"/>
    <w:next w:val="Normal"/>
    <w:link w:val="Heading8Char"/>
    <w:uiPriority w:val="9"/>
    <w:semiHidden/>
    <w:unhideWhenUsed/>
    <w:qFormat/>
    <w:rsid w:val="00CC76CD"/>
    <w:pPr>
      <w:spacing w:after="0"/>
      <w:outlineLvl w:val="7"/>
    </w:pPr>
    <w:rPr>
      <w:rFonts w:asciiTheme="majorHAnsi" w:hAnsiTheme="majorHAnsi"/>
      <w:b/>
      <w:i/>
      <w:color w:val="53548A" w:themeColor="accent1"/>
      <w:sz w:val="20"/>
    </w:rPr>
  </w:style>
  <w:style w:type="paragraph" w:styleId="Heading9">
    <w:name w:val="heading 9"/>
    <w:basedOn w:val="Normal"/>
    <w:next w:val="Normal"/>
    <w:link w:val="Heading9Char"/>
    <w:uiPriority w:val="9"/>
    <w:semiHidden/>
    <w:unhideWhenUsed/>
    <w:qFormat/>
    <w:rsid w:val="00CC76CD"/>
    <w:pPr>
      <w:spacing w:after="0"/>
      <w:outlineLvl w:val="8"/>
    </w:pPr>
    <w:rPr>
      <w:rFonts w:asciiTheme="majorHAnsi" w:hAnsiTheme="majorHAnsi"/>
      <w:b/>
      <w:color w:val="313240" w:themeColor="text2"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6CD"/>
    <w:rPr>
      <w:rFonts w:ascii="Verdana" w:hAnsi="Verdana"/>
      <w:color w:val="FFFFFF" w:themeColor="background1"/>
      <w:sz w:val="32"/>
      <w:szCs w:val="32"/>
      <w:shd w:val="clear" w:color="auto" w:fill="406E8C" w:themeFill="accent6" w:themeFillShade="BF"/>
      <w:lang w:eastAsia="ja-JP"/>
    </w:rPr>
  </w:style>
  <w:style w:type="character" w:customStyle="1" w:styleId="Heading2Char">
    <w:name w:val="Heading 2 Char"/>
    <w:basedOn w:val="DefaultParagraphFont"/>
    <w:link w:val="Heading2"/>
    <w:uiPriority w:val="9"/>
    <w:rsid w:val="00CC76CD"/>
    <w:rPr>
      <w:rFonts w:asciiTheme="majorHAnsi" w:hAnsiTheme="majorHAnsi"/>
      <w:color w:val="438086" w:themeColor="accent2"/>
      <w:sz w:val="28"/>
      <w:szCs w:val="28"/>
      <w:lang w:eastAsia="ja-JP"/>
    </w:rPr>
  </w:style>
  <w:style w:type="character" w:customStyle="1" w:styleId="Heading3Char">
    <w:name w:val="Heading 3 Char"/>
    <w:basedOn w:val="DefaultParagraphFont"/>
    <w:link w:val="Heading3"/>
    <w:uiPriority w:val="9"/>
    <w:rsid w:val="00CC76CD"/>
    <w:rPr>
      <w:rFonts w:asciiTheme="majorHAnsi" w:hAnsiTheme="majorHAnsi"/>
      <w:color w:val="438086" w:themeColor="accent2"/>
      <w:sz w:val="24"/>
      <w:szCs w:val="24"/>
      <w:lang w:eastAsia="ja-JP"/>
    </w:rPr>
  </w:style>
  <w:style w:type="character" w:customStyle="1" w:styleId="Heading4Char">
    <w:name w:val="Heading 4 Char"/>
    <w:basedOn w:val="DefaultParagraphFont"/>
    <w:link w:val="Heading4"/>
    <w:uiPriority w:val="9"/>
    <w:rsid w:val="00CC76CD"/>
    <w:rPr>
      <w:rFonts w:asciiTheme="majorHAnsi" w:hAnsiTheme="majorHAnsi"/>
      <w:i/>
      <w:color w:val="438086" w:themeColor="accent2"/>
      <w:lang w:eastAsia="ja-JP"/>
    </w:rPr>
  </w:style>
  <w:style w:type="character" w:customStyle="1" w:styleId="Heading5Char">
    <w:name w:val="Heading 5 Char"/>
    <w:basedOn w:val="DefaultParagraphFont"/>
    <w:link w:val="Heading5"/>
    <w:uiPriority w:val="9"/>
    <w:rsid w:val="00CC76CD"/>
    <w:rPr>
      <w:rFonts w:asciiTheme="majorHAnsi" w:hAnsiTheme="majorHAnsi"/>
      <w:b/>
      <w:color w:val="325F64" w:themeColor="accent2" w:themeShade="BF"/>
      <w:sz w:val="20"/>
      <w:szCs w:val="20"/>
      <w:lang w:eastAsia="ja-JP"/>
    </w:rPr>
  </w:style>
  <w:style w:type="paragraph" w:styleId="ListParagraph">
    <w:name w:val="List Paragraph"/>
    <w:basedOn w:val="Normal"/>
    <w:uiPriority w:val="34"/>
    <w:unhideWhenUsed/>
    <w:qFormat/>
    <w:rsid w:val="00CC76CD"/>
    <w:pPr>
      <w:ind w:left="720"/>
      <w:contextualSpacing/>
    </w:pPr>
  </w:style>
  <w:style w:type="table" w:styleId="TableGrid">
    <w:name w:val="Table Grid"/>
    <w:basedOn w:val="TableNormal"/>
    <w:uiPriority w:val="59"/>
    <w:rsid w:val="00E5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3AC"/>
    <w:pPr>
      <w:tabs>
        <w:tab w:val="center" w:pos="4680"/>
        <w:tab w:val="right" w:pos="9360"/>
      </w:tabs>
    </w:pPr>
  </w:style>
  <w:style w:type="character" w:customStyle="1" w:styleId="HeaderChar">
    <w:name w:val="Header Char"/>
    <w:basedOn w:val="DefaultParagraphFont"/>
    <w:link w:val="Header"/>
    <w:uiPriority w:val="99"/>
    <w:rsid w:val="008753AC"/>
    <w:rPr>
      <w:sz w:val="24"/>
    </w:rPr>
  </w:style>
  <w:style w:type="paragraph" w:styleId="Footer">
    <w:name w:val="footer"/>
    <w:basedOn w:val="Normal"/>
    <w:link w:val="FooterChar"/>
    <w:uiPriority w:val="99"/>
    <w:unhideWhenUsed/>
    <w:rsid w:val="008753AC"/>
    <w:pPr>
      <w:tabs>
        <w:tab w:val="center" w:pos="4680"/>
        <w:tab w:val="right" w:pos="9360"/>
      </w:tabs>
    </w:pPr>
  </w:style>
  <w:style w:type="character" w:customStyle="1" w:styleId="FooterChar">
    <w:name w:val="Footer Char"/>
    <w:basedOn w:val="DefaultParagraphFont"/>
    <w:link w:val="Footer"/>
    <w:uiPriority w:val="99"/>
    <w:rsid w:val="008753AC"/>
    <w:rPr>
      <w:sz w:val="24"/>
    </w:rPr>
  </w:style>
  <w:style w:type="paragraph" w:styleId="BalloonText">
    <w:name w:val="Balloon Text"/>
    <w:basedOn w:val="Normal"/>
    <w:link w:val="BalloonTextChar"/>
    <w:uiPriority w:val="99"/>
    <w:semiHidden/>
    <w:unhideWhenUsed/>
    <w:rsid w:val="008753AC"/>
    <w:rPr>
      <w:rFonts w:ascii="Tahoma" w:hAnsi="Tahoma" w:cs="Tahoma"/>
      <w:sz w:val="16"/>
      <w:szCs w:val="16"/>
    </w:rPr>
  </w:style>
  <w:style w:type="character" w:customStyle="1" w:styleId="BalloonTextChar">
    <w:name w:val="Balloon Text Char"/>
    <w:basedOn w:val="DefaultParagraphFont"/>
    <w:link w:val="BalloonText"/>
    <w:uiPriority w:val="99"/>
    <w:semiHidden/>
    <w:rsid w:val="008753AC"/>
    <w:rPr>
      <w:rFonts w:ascii="Tahoma" w:hAnsi="Tahoma" w:cs="Tahoma"/>
      <w:sz w:val="16"/>
      <w:szCs w:val="16"/>
    </w:rPr>
  </w:style>
  <w:style w:type="paragraph" w:styleId="Title">
    <w:name w:val="Title"/>
    <w:basedOn w:val="Normal"/>
    <w:link w:val="TitleChar"/>
    <w:uiPriority w:val="10"/>
    <w:qFormat/>
    <w:rsid w:val="00CC76CD"/>
    <w:pPr>
      <w:spacing w:before="240"/>
    </w:pPr>
    <w:rPr>
      <w:rFonts w:asciiTheme="majorHAnsi" w:hAnsiTheme="majorHAnsi"/>
      <w:color w:val="3E3E67" w:themeColor="accent1" w:themeShade="BF"/>
      <w:sz w:val="56"/>
      <w:szCs w:val="56"/>
    </w:rPr>
  </w:style>
  <w:style w:type="character" w:customStyle="1" w:styleId="TitleChar">
    <w:name w:val="Title Char"/>
    <w:basedOn w:val="DefaultParagraphFont"/>
    <w:link w:val="Title"/>
    <w:uiPriority w:val="10"/>
    <w:rsid w:val="00CC76CD"/>
    <w:rPr>
      <w:rFonts w:asciiTheme="majorHAnsi" w:hAnsiTheme="majorHAnsi"/>
      <w:color w:val="3E3E67" w:themeColor="accent1" w:themeShade="BF"/>
      <w:sz w:val="56"/>
      <w:szCs w:val="56"/>
      <w:lang w:eastAsia="ja-JP"/>
    </w:rPr>
  </w:style>
  <w:style w:type="character" w:customStyle="1" w:styleId="Heading6Char">
    <w:name w:val="Heading 6 Char"/>
    <w:basedOn w:val="DefaultParagraphFont"/>
    <w:link w:val="Heading6"/>
    <w:uiPriority w:val="9"/>
    <w:semiHidden/>
    <w:rsid w:val="00CC76CD"/>
    <w:rPr>
      <w:rFonts w:asciiTheme="majorHAnsi" w:hAnsiTheme="majorHAnsi"/>
      <w:b/>
      <w:i/>
      <w:color w:val="325F64" w:themeColor="accent2" w:themeShade="BF"/>
      <w:sz w:val="20"/>
      <w:szCs w:val="20"/>
      <w:lang w:eastAsia="ja-JP"/>
    </w:rPr>
  </w:style>
  <w:style w:type="character" w:customStyle="1" w:styleId="Heading7Char">
    <w:name w:val="Heading 7 Char"/>
    <w:basedOn w:val="DefaultParagraphFont"/>
    <w:link w:val="Heading7"/>
    <w:uiPriority w:val="9"/>
    <w:semiHidden/>
    <w:rsid w:val="00CC76CD"/>
    <w:rPr>
      <w:rFonts w:asciiTheme="majorHAnsi" w:hAnsiTheme="majorHAnsi"/>
      <w:b/>
      <w:color w:val="53548A" w:themeColor="accent1"/>
      <w:sz w:val="20"/>
      <w:szCs w:val="20"/>
      <w:lang w:eastAsia="ja-JP"/>
    </w:rPr>
  </w:style>
  <w:style w:type="character" w:customStyle="1" w:styleId="Heading8Char">
    <w:name w:val="Heading 8 Char"/>
    <w:basedOn w:val="DefaultParagraphFont"/>
    <w:link w:val="Heading8"/>
    <w:uiPriority w:val="9"/>
    <w:semiHidden/>
    <w:rsid w:val="00CC76CD"/>
    <w:rPr>
      <w:rFonts w:asciiTheme="majorHAnsi" w:hAnsiTheme="majorHAnsi"/>
      <w:b/>
      <w:i/>
      <w:color w:val="53548A" w:themeColor="accent1"/>
      <w:sz w:val="20"/>
      <w:szCs w:val="20"/>
      <w:lang w:eastAsia="ja-JP"/>
    </w:rPr>
  </w:style>
  <w:style w:type="character" w:customStyle="1" w:styleId="Heading9Char">
    <w:name w:val="Heading 9 Char"/>
    <w:basedOn w:val="DefaultParagraphFont"/>
    <w:link w:val="Heading9"/>
    <w:uiPriority w:val="9"/>
    <w:semiHidden/>
    <w:rsid w:val="00CC76CD"/>
    <w:rPr>
      <w:rFonts w:asciiTheme="majorHAnsi" w:hAnsiTheme="majorHAnsi"/>
      <w:b/>
      <w:color w:val="313240" w:themeColor="text2" w:themeShade="BF"/>
      <w:sz w:val="20"/>
      <w:szCs w:val="20"/>
      <w:lang w:eastAsia="ja-JP"/>
    </w:rPr>
  </w:style>
  <w:style w:type="paragraph" w:styleId="Caption">
    <w:name w:val="caption"/>
    <w:basedOn w:val="Normal"/>
    <w:next w:val="Normal"/>
    <w:uiPriority w:val="35"/>
    <w:semiHidden/>
    <w:unhideWhenUsed/>
    <w:rsid w:val="00B429F8"/>
    <w:pPr>
      <w:spacing w:line="240" w:lineRule="auto"/>
    </w:pPr>
    <w:rPr>
      <w:b/>
      <w:bCs/>
      <w:color w:val="404040" w:themeColor="text1" w:themeTint="BF"/>
      <w:sz w:val="16"/>
      <w:szCs w:val="16"/>
    </w:rPr>
  </w:style>
  <w:style w:type="paragraph" w:styleId="Subtitle">
    <w:name w:val="Subtitle"/>
    <w:basedOn w:val="Normal"/>
    <w:link w:val="SubtitleChar"/>
    <w:uiPriority w:val="11"/>
    <w:qFormat/>
    <w:rsid w:val="00CC76CD"/>
    <w:pPr>
      <w:spacing w:after="480"/>
    </w:pPr>
    <w:rPr>
      <w:rFonts w:asciiTheme="minorHAnsi" w:hAnsiTheme="minorHAnsi"/>
      <w:i/>
      <w:color w:val="424456" w:themeColor="text2"/>
      <w:szCs w:val="24"/>
    </w:rPr>
  </w:style>
  <w:style w:type="character" w:customStyle="1" w:styleId="SubtitleChar">
    <w:name w:val="Subtitle Char"/>
    <w:basedOn w:val="DefaultParagraphFont"/>
    <w:link w:val="Subtitle"/>
    <w:uiPriority w:val="11"/>
    <w:rsid w:val="00CC76CD"/>
    <w:rPr>
      <w:i/>
      <w:color w:val="424456" w:themeColor="text2"/>
      <w:sz w:val="24"/>
      <w:szCs w:val="24"/>
      <w:lang w:eastAsia="ja-JP"/>
    </w:rPr>
  </w:style>
  <w:style w:type="character" w:styleId="Strong">
    <w:name w:val="Strong"/>
    <w:basedOn w:val="DefaultParagraphFont"/>
    <w:uiPriority w:val="22"/>
    <w:qFormat/>
    <w:rsid w:val="00CC76CD"/>
    <w:rPr>
      <w:b/>
      <w:bCs/>
    </w:rPr>
  </w:style>
  <w:style w:type="character" w:styleId="Emphasis">
    <w:name w:val="Emphasis"/>
    <w:uiPriority w:val="20"/>
    <w:qFormat/>
    <w:rsid w:val="00CC76CD"/>
    <w:rPr>
      <w:rFonts w:asciiTheme="minorHAnsi" w:hAnsiTheme="minorHAnsi"/>
      <w:b/>
      <w:color w:val="438086" w:themeColor="accent2"/>
      <w:spacing w:val="10"/>
    </w:rPr>
  </w:style>
  <w:style w:type="paragraph" w:styleId="NoSpacing">
    <w:name w:val="No Spacing"/>
    <w:basedOn w:val="Normal"/>
    <w:uiPriority w:val="1"/>
    <w:qFormat/>
    <w:rsid w:val="00CC76CD"/>
    <w:pPr>
      <w:spacing w:after="0" w:line="240" w:lineRule="auto"/>
    </w:pPr>
    <w:rPr>
      <w:szCs w:val="32"/>
    </w:rPr>
  </w:style>
  <w:style w:type="paragraph" w:styleId="Quote">
    <w:name w:val="Quote"/>
    <w:basedOn w:val="Normal"/>
    <w:next w:val="Normal"/>
    <w:link w:val="QuoteChar"/>
    <w:uiPriority w:val="29"/>
    <w:qFormat/>
    <w:rsid w:val="00B429F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429F8"/>
    <w:rPr>
      <w:rFonts w:ascii="Arial" w:hAnsi="Arial"/>
      <w:i/>
      <w:iCs/>
      <w:color w:val="404040" w:themeColor="text1" w:themeTint="BF"/>
      <w:sz w:val="24"/>
      <w:szCs w:val="20"/>
      <w:lang w:eastAsia="ja-JP"/>
    </w:rPr>
  </w:style>
  <w:style w:type="paragraph" w:styleId="IntenseQuote">
    <w:name w:val="Intense Quote"/>
    <w:basedOn w:val="Normal"/>
    <w:link w:val="IntenseQuoteChar"/>
    <w:uiPriority w:val="30"/>
    <w:qFormat/>
    <w:rsid w:val="00CC76CD"/>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character" w:customStyle="1" w:styleId="IntenseQuoteChar">
    <w:name w:val="Intense Quote Char"/>
    <w:basedOn w:val="DefaultParagraphFont"/>
    <w:link w:val="IntenseQuote"/>
    <w:uiPriority w:val="30"/>
    <w:rsid w:val="00B429F8"/>
    <w:rPr>
      <w:rFonts w:ascii="Arial" w:hAnsi="Arial"/>
      <w:i/>
      <w:color w:val="438086" w:themeColor="accent2"/>
      <w:lang w:eastAsia="ja-JP"/>
    </w:rPr>
  </w:style>
  <w:style w:type="character" w:styleId="SubtleEmphasis">
    <w:name w:val="Subtle Emphasis"/>
    <w:basedOn w:val="DefaultParagraphFont"/>
    <w:uiPriority w:val="19"/>
    <w:qFormat/>
    <w:rsid w:val="00CC76CD"/>
    <w:rPr>
      <w:rFonts w:asciiTheme="minorHAnsi" w:hAnsiTheme="minorHAnsi"/>
      <w:i/>
      <w:color w:val="006666"/>
    </w:rPr>
  </w:style>
  <w:style w:type="character" w:styleId="IntenseEmphasis">
    <w:name w:val="Intense Emphasis"/>
    <w:basedOn w:val="DefaultParagraphFont"/>
    <w:uiPriority w:val="21"/>
    <w:qFormat/>
    <w:rsid w:val="00CC76CD"/>
    <w:rPr>
      <w:rFonts w:asciiTheme="minorHAnsi" w:hAnsiTheme="minorHAnsi" w:cstheme="minorHAnsi"/>
      <w:b/>
      <w:i/>
      <w:caps/>
      <w:color w:val="438086"/>
      <w:spacing w:val="5"/>
    </w:rPr>
  </w:style>
  <w:style w:type="character" w:styleId="SubtleReference">
    <w:name w:val="Subtle Reference"/>
    <w:basedOn w:val="DefaultParagraphFont"/>
    <w:uiPriority w:val="31"/>
    <w:qFormat/>
    <w:rsid w:val="00CC76CD"/>
    <w:rPr>
      <w:rFonts w:cs="Times New Roman"/>
      <w:i/>
      <w:color w:val="4E4F89"/>
    </w:rPr>
  </w:style>
  <w:style w:type="character" w:styleId="IntenseReference">
    <w:name w:val="Intense Reference"/>
    <w:basedOn w:val="DefaultParagraphFont"/>
    <w:uiPriority w:val="32"/>
    <w:qFormat/>
    <w:rsid w:val="00CC76CD"/>
    <w:rPr>
      <w:rFonts w:asciiTheme="minorHAnsi" w:hAnsiTheme="minorHAnsi" w:cs="Times New Roman"/>
      <w:b/>
      <w:i/>
      <w:caps/>
      <w:color w:val="4E4F89"/>
      <w:spacing w:val="5"/>
    </w:rPr>
  </w:style>
  <w:style w:type="character" w:styleId="BookTitle">
    <w:name w:val="Book Title"/>
    <w:basedOn w:val="DefaultParagraphFont"/>
    <w:uiPriority w:val="33"/>
    <w:qFormat/>
    <w:rsid w:val="00CC76CD"/>
    <w:rPr>
      <w:rFonts w:ascii="Cambria" w:hAnsi="Cambria" w:cs="Times New Roman"/>
      <w:i/>
      <w:color w:val="000000"/>
      <w:sz w:val="20"/>
      <w:szCs w:val="20"/>
    </w:rPr>
  </w:style>
  <w:style w:type="paragraph" w:styleId="TOCHeading">
    <w:name w:val="TOC Heading"/>
    <w:basedOn w:val="Heading1"/>
    <w:next w:val="Normal"/>
    <w:uiPriority w:val="39"/>
    <w:semiHidden/>
    <w:unhideWhenUsed/>
    <w:qFormat/>
    <w:rsid w:val="00B429F8"/>
    <w:pPr>
      <w:keepLines/>
      <w:spacing w:before="240" w:after="0"/>
      <w:outlineLvl w:val="9"/>
    </w:pPr>
    <w:rPr>
      <w:rFonts w:eastAsiaTheme="majorEastAsia" w:cstheme="majorBidi"/>
      <w:color w:val="3E3E67" w:themeColor="accent1" w:themeShade="BF"/>
    </w:rPr>
  </w:style>
  <w:style w:type="paragraph" w:customStyle="1" w:styleId="Bullet1">
    <w:name w:val="Bullet 1"/>
    <w:basedOn w:val="ListParagraph"/>
    <w:uiPriority w:val="38"/>
    <w:qFormat/>
    <w:rsid w:val="00CC76CD"/>
    <w:pPr>
      <w:numPr>
        <w:numId w:val="11"/>
      </w:numPr>
      <w:spacing w:after="0"/>
    </w:pPr>
  </w:style>
  <w:style w:type="paragraph" w:customStyle="1" w:styleId="Bullet2">
    <w:name w:val="Bullet 2"/>
    <w:basedOn w:val="ListParagraph"/>
    <w:uiPriority w:val="38"/>
    <w:qFormat/>
    <w:rsid w:val="00CC76CD"/>
    <w:pPr>
      <w:numPr>
        <w:ilvl w:val="1"/>
        <w:numId w:val="11"/>
      </w:numPr>
      <w:spacing w:after="0"/>
    </w:pPr>
  </w:style>
  <w:style w:type="paragraph" w:customStyle="1" w:styleId="Bullet3">
    <w:name w:val="Bullet 3"/>
    <w:basedOn w:val="ListParagraph"/>
    <w:uiPriority w:val="38"/>
    <w:qFormat/>
    <w:rsid w:val="00CC76CD"/>
    <w:pPr>
      <w:numPr>
        <w:ilvl w:val="2"/>
        <w:numId w:val="11"/>
      </w:numPr>
      <w:spacing w:after="0"/>
    </w:pPr>
  </w:style>
  <w:style w:type="paragraph" w:customStyle="1" w:styleId="Category">
    <w:name w:val="Category"/>
    <w:basedOn w:val="Normal"/>
    <w:uiPriority w:val="39"/>
    <w:qFormat/>
    <w:rsid w:val="00CC76CD"/>
    <w:pPr>
      <w:framePr w:hSpace="187" w:wrap="around" w:hAnchor="margin" w:xAlign="center" w:y="721"/>
      <w:spacing w:after="0" w:line="240" w:lineRule="auto"/>
    </w:pPr>
    <w:rPr>
      <w:rFonts w:cstheme="minorBidi"/>
      <w:caps/>
      <w:sz w:val="22"/>
      <w:szCs w:val="22"/>
    </w:rPr>
  </w:style>
  <w:style w:type="paragraph" w:customStyle="1" w:styleId="Comments">
    <w:name w:val="Comments"/>
    <w:basedOn w:val="Normal"/>
    <w:uiPriority w:val="39"/>
    <w:qFormat/>
    <w:rsid w:val="00CC76CD"/>
    <w:pPr>
      <w:spacing w:line="240" w:lineRule="auto"/>
    </w:pPr>
    <w:rPr>
      <w:b/>
      <w:szCs w:val="22"/>
    </w:rPr>
  </w:style>
  <w:style w:type="paragraph" w:customStyle="1" w:styleId="CommentsText">
    <w:name w:val="Comments Text"/>
    <w:basedOn w:val="Normal"/>
    <w:uiPriority w:val="39"/>
    <w:qFormat/>
    <w:rsid w:val="00CC76CD"/>
    <w:pPr>
      <w:spacing w:line="288" w:lineRule="auto"/>
    </w:pPr>
    <w:rPr>
      <w:szCs w:val="22"/>
    </w:rPr>
  </w:style>
  <w:style w:type="paragraph" w:styleId="TOC1">
    <w:name w:val="toc 1"/>
    <w:basedOn w:val="Normal"/>
    <w:next w:val="Normal"/>
    <w:autoRedefine/>
    <w:uiPriority w:val="39"/>
    <w:semiHidden/>
    <w:unhideWhenUsed/>
    <w:qFormat/>
    <w:rsid w:val="00CC76CD"/>
    <w:rPr>
      <w:rFonts w:eastAsiaTheme="minorEastAsia" w:cstheme="minorBidi"/>
      <w:szCs w:val="24"/>
    </w:rPr>
  </w:style>
  <w:style w:type="paragraph" w:styleId="TOC2">
    <w:name w:val="toc 2"/>
    <w:basedOn w:val="Normal"/>
    <w:next w:val="Normal"/>
    <w:autoRedefine/>
    <w:uiPriority w:val="39"/>
    <w:semiHidden/>
    <w:unhideWhenUsed/>
    <w:qFormat/>
    <w:rsid w:val="00CC76CD"/>
    <w:pPr>
      <w:ind w:left="240"/>
    </w:pPr>
    <w:rPr>
      <w:rFonts w:eastAsiaTheme="minorEastAsia" w:cstheme="minorBidi"/>
      <w:szCs w:val="24"/>
    </w:rPr>
  </w:style>
  <w:style w:type="character" w:styleId="Hyperlink">
    <w:name w:val="Hyperlink"/>
    <w:basedOn w:val="DefaultParagraphFont"/>
    <w:uiPriority w:val="99"/>
    <w:unhideWhenUsed/>
    <w:rsid w:val="00065903"/>
    <w:rPr>
      <w:rFonts w:asciiTheme="minorHAnsi" w:hAnsiTheme="minorHAnsi"/>
      <w:color w:val="0070C0"/>
      <w:sz w:val="24"/>
      <w:u w:val="single"/>
    </w:rPr>
  </w:style>
  <w:style w:type="paragraph" w:styleId="Index1">
    <w:name w:val="index 1"/>
    <w:basedOn w:val="Normal"/>
    <w:next w:val="Normal"/>
    <w:autoRedefine/>
    <w:uiPriority w:val="99"/>
    <w:unhideWhenUsed/>
    <w:rsid w:val="002444EF"/>
    <w:pPr>
      <w:spacing w:before="0" w:after="0" w:line="240" w:lineRule="auto"/>
      <w:ind w:left="240" w:hanging="240"/>
    </w:pPr>
  </w:style>
  <w:style w:type="character" w:styleId="HTMLKeyboard">
    <w:name w:val="HTML Keyboard"/>
    <w:basedOn w:val="DefaultParagraphFont"/>
    <w:uiPriority w:val="99"/>
    <w:unhideWhenUsed/>
    <w:rsid w:val="002444EF"/>
    <w:rPr>
      <w:rFonts w:ascii="Consolas" w:hAnsi="Consolas" w:cs="Consolas"/>
      <w:sz w:val="20"/>
      <w:szCs w:val="20"/>
    </w:rPr>
  </w:style>
  <w:style w:type="character" w:styleId="FollowedHyperlink">
    <w:name w:val="FollowedHyperlink"/>
    <w:basedOn w:val="DefaultParagraphFont"/>
    <w:uiPriority w:val="99"/>
    <w:semiHidden/>
    <w:unhideWhenUsed/>
    <w:rsid w:val="00CC1098"/>
    <w:rPr>
      <w:color w:val="3E3E67" w:themeColor="accent1" w:themeShade="BF"/>
      <w:u w:val="single"/>
    </w:rPr>
  </w:style>
  <w:style w:type="paragraph" w:styleId="BodyText">
    <w:name w:val="Body Text"/>
    <w:basedOn w:val="Normal"/>
    <w:link w:val="BodyTextChar"/>
    <w:uiPriority w:val="99"/>
    <w:semiHidden/>
    <w:unhideWhenUsed/>
    <w:rsid w:val="00261EB5"/>
  </w:style>
  <w:style w:type="character" w:customStyle="1" w:styleId="BodyTextChar">
    <w:name w:val="Body Text Char"/>
    <w:basedOn w:val="DefaultParagraphFont"/>
    <w:link w:val="BodyText"/>
    <w:uiPriority w:val="99"/>
    <w:semiHidden/>
    <w:rsid w:val="00261EB5"/>
    <w:rPr>
      <w:rFonts w:ascii="Arial" w:hAnsi="Arial"/>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01%20TOMRMS\A%20-%20Administration\A09%20-%20Policies%20&amp;%20Procedures\New%20Templates\Corporate%20Policy%20Template%202016%20-%20Accessible.dotm" TargetMode="External"/></Relationships>
</file>

<file path=word/theme/theme1.xml><?xml version="1.0" encoding="utf-8"?>
<a:theme xmlns:a="http://schemas.openxmlformats.org/drawingml/2006/main" name="Office Theme">
  <a:themeElements>
    <a:clrScheme name="Technical Colour set">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989CB-0857-43F8-BBF3-248E47C0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Policy Template 2016 - Accessible</Template>
  <TotalTime>11</TotalTime>
  <Pages>3</Pages>
  <Words>442</Words>
  <Characters>2521</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Policy Statement</vt:lpstr>
      <vt:lpstr>Purpose</vt:lpstr>
      <vt:lpstr>Policy Requirements</vt:lpstr>
      <vt:lpstr>Monitoring</vt:lpstr>
      <vt:lpstr>Authority</vt:lpstr>
      <vt:lpstr>Contact</vt:lpstr>
      <vt:lpstr>Change History</vt:lpstr>
    </vt:vector>
  </TitlesOfParts>
  <Company>Municipality of Meaford</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Tremblay</dc:creator>
  <cp:lastModifiedBy>Robert Tremblay</cp:lastModifiedBy>
  <cp:revision>7</cp:revision>
  <cp:lastPrinted>2017-11-07T20:27:00Z</cp:lastPrinted>
  <dcterms:created xsi:type="dcterms:W3CDTF">2018-04-11T17:28:00Z</dcterms:created>
  <dcterms:modified xsi:type="dcterms:W3CDTF">2018-04-13T18:29:00Z</dcterms:modified>
</cp:coreProperties>
</file>